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FC" w:rsidRPr="000226FC" w:rsidRDefault="000226FC" w:rsidP="00303CAF">
      <w:pPr>
        <w:pStyle w:val="NormalWeb"/>
        <w:tabs>
          <w:tab w:val="left" w:pos="360"/>
        </w:tabs>
        <w:spacing w:before="0" w:beforeAutospacing="0" w:after="0" w:afterAutospacing="0" w:line="276" w:lineRule="auto"/>
        <w:jc w:val="center"/>
        <w:rPr>
          <w:rFonts w:ascii="Times New Roman" w:hAnsi="Times New Roman" w:cs="Times New Roman"/>
          <w:sz w:val="25"/>
          <w:szCs w:val="25"/>
        </w:rPr>
      </w:pPr>
      <w:r w:rsidRPr="000226FC">
        <w:rPr>
          <w:rStyle w:val="Strong"/>
          <w:rFonts w:ascii="Times New Roman" w:hAnsi="Times New Roman" w:cs="Times New Roman"/>
          <w:sz w:val="25"/>
          <w:szCs w:val="25"/>
        </w:rPr>
        <w:t>CỘNG HÒA XÃ HỘI CHỦ NGHĨA VIỆT NAM</w:t>
      </w:r>
    </w:p>
    <w:p w:rsidR="000226FC" w:rsidRPr="000226FC" w:rsidRDefault="000226FC" w:rsidP="00303CAF">
      <w:pPr>
        <w:pStyle w:val="NormalWeb"/>
        <w:spacing w:before="0" w:beforeAutospacing="0" w:after="0" w:afterAutospacing="0" w:line="276" w:lineRule="auto"/>
        <w:jc w:val="center"/>
        <w:rPr>
          <w:rFonts w:ascii="Times New Roman" w:hAnsi="Times New Roman" w:cs="Times New Roman"/>
          <w:b/>
        </w:rPr>
      </w:pPr>
      <w:proofErr w:type="spellStart"/>
      <w:r w:rsidRPr="000226FC">
        <w:rPr>
          <w:rStyle w:val="Strong"/>
          <w:rFonts w:ascii="Times New Roman" w:hAnsi="Times New Roman" w:cs="Times New Roman"/>
        </w:rPr>
        <w:t>Độc</w:t>
      </w:r>
      <w:proofErr w:type="spellEnd"/>
      <w:r w:rsidRPr="000226FC">
        <w:rPr>
          <w:rStyle w:val="Strong"/>
          <w:rFonts w:ascii="Times New Roman" w:hAnsi="Times New Roman" w:cs="Times New Roman"/>
        </w:rPr>
        <w:t xml:space="preserve"> </w:t>
      </w:r>
      <w:proofErr w:type="spellStart"/>
      <w:r w:rsidRPr="000226FC">
        <w:rPr>
          <w:rStyle w:val="Strong"/>
          <w:rFonts w:ascii="Times New Roman" w:hAnsi="Times New Roman" w:cs="Times New Roman"/>
        </w:rPr>
        <w:t>lập</w:t>
      </w:r>
      <w:proofErr w:type="spellEnd"/>
      <w:r w:rsidRPr="000226FC">
        <w:rPr>
          <w:rStyle w:val="Strong"/>
          <w:rFonts w:ascii="Times New Roman" w:hAnsi="Times New Roman" w:cs="Times New Roman"/>
        </w:rPr>
        <w:t xml:space="preserve"> - </w:t>
      </w:r>
      <w:proofErr w:type="spellStart"/>
      <w:r w:rsidRPr="000226FC">
        <w:rPr>
          <w:rStyle w:val="Strong"/>
          <w:rFonts w:ascii="Times New Roman" w:hAnsi="Times New Roman" w:cs="Times New Roman"/>
        </w:rPr>
        <w:t>Tự</w:t>
      </w:r>
      <w:proofErr w:type="spellEnd"/>
      <w:r w:rsidRPr="000226FC">
        <w:rPr>
          <w:rStyle w:val="Strong"/>
          <w:rFonts w:ascii="Times New Roman" w:hAnsi="Times New Roman" w:cs="Times New Roman"/>
        </w:rPr>
        <w:t xml:space="preserve"> do - </w:t>
      </w:r>
      <w:proofErr w:type="spellStart"/>
      <w:r w:rsidRPr="000226FC">
        <w:rPr>
          <w:rStyle w:val="Strong"/>
          <w:rFonts w:ascii="Times New Roman" w:hAnsi="Times New Roman" w:cs="Times New Roman"/>
        </w:rPr>
        <w:t>Hạnh</w:t>
      </w:r>
      <w:proofErr w:type="spellEnd"/>
      <w:r w:rsidRPr="000226FC">
        <w:rPr>
          <w:rStyle w:val="Strong"/>
          <w:rFonts w:ascii="Times New Roman" w:hAnsi="Times New Roman" w:cs="Times New Roman"/>
        </w:rPr>
        <w:t xml:space="preserve"> </w:t>
      </w:r>
      <w:proofErr w:type="spellStart"/>
      <w:r w:rsidRPr="000226FC">
        <w:rPr>
          <w:rStyle w:val="Strong"/>
          <w:rFonts w:ascii="Times New Roman" w:hAnsi="Times New Roman" w:cs="Times New Roman"/>
        </w:rPr>
        <w:t>phúc</w:t>
      </w:r>
      <w:proofErr w:type="spellEnd"/>
    </w:p>
    <w:p w:rsidR="000226FC" w:rsidRPr="000226FC" w:rsidRDefault="000226FC" w:rsidP="00303CAF">
      <w:pPr>
        <w:pStyle w:val="NormalWeb"/>
        <w:spacing w:before="0" w:beforeAutospacing="0" w:after="0" w:afterAutospacing="0" w:line="276" w:lineRule="auto"/>
        <w:jc w:val="center"/>
        <w:rPr>
          <w:rFonts w:ascii="Times New Roman" w:hAnsi="Times New Roman" w:cs="Times New Roman"/>
        </w:rPr>
      </w:pPr>
      <w:r w:rsidRPr="000226FC">
        <w:rPr>
          <w:rFonts w:ascii="Times New Roman" w:hAnsi="Times New Roman" w:cs="Times New Roman"/>
        </w:rPr>
        <w:t>---o0o---</w:t>
      </w:r>
    </w:p>
    <w:p w:rsidR="000226FC" w:rsidRPr="000226FC" w:rsidRDefault="000226FC" w:rsidP="00303CAF">
      <w:pPr>
        <w:pStyle w:val="NoSpacing"/>
        <w:spacing w:line="276" w:lineRule="auto"/>
        <w:rPr>
          <w:b/>
          <w:sz w:val="24"/>
          <w:szCs w:val="24"/>
        </w:rPr>
      </w:pPr>
    </w:p>
    <w:p w:rsidR="000226FC" w:rsidRPr="000226FC" w:rsidRDefault="000226FC" w:rsidP="00303CAF">
      <w:pPr>
        <w:pStyle w:val="NoSpacing"/>
        <w:spacing w:line="276" w:lineRule="auto"/>
        <w:rPr>
          <w:b/>
          <w:sz w:val="32"/>
          <w:szCs w:val="32"/>
        </w:rPr>
      </w:pPr>
      <w:r w:rsidRPr="000226FC">
        <w:rPr>
          <w:b/>
          <w:bCs/>
          <w:sz w:val="32"/>
          <w:szCs w:val="32"/>
        </w:rPr>
        <w:t>HỢP ĐỒNG DỊCH VỤ TƯ VẤN DU HỌC TRUNG QUỐC</w:t>
      </w:r>
    </w:p>
    <w:p w:rsidR="000226FC" w:rsidRPr="000226FC" w:rsidRDefault="000226FC" w:rsidP="00303CAF">
      <w:pPr>
        <w:spacing w:line="276" w:lineRule="auto"/>
        <w:jc w:val="center"/>
        <w:rPr>
          <w:rStyle w:val="Emphasis"/>
          <w:bCs/>
          <w:i w:val="0"/>
          <w:iCs w:val="0"/>
          <w:sz w:val="24"/>
          <w:szCs w:val="24"/>
        </w:rPr>
      </w:pPr>
      <w:proofErr w:type="spellStart"/>
      <w:r w:rsidRPr="000226FC">
        <w:rPr>
          <w:rStyle w:val="Emphasis"/>
          <w:sz w:val="24"/>
          <w:szCs w:val="24"/>
        </w:rPr>
        <w:t>Số</w:t>
      </w:r>
      <w:proofErr w:type="spellEnd"/>
      <w:r w:rsidRPr="000226FC">
        <w:rPr>
          <w:rStyle w:val="Emphasis"/>
          <w:sz w:val="24"/>
          <w:szCs w:val="24"/>
        </w:rPr>
        <w:t>:</w:t>
      </w:r>
      <w:r w:rsidR="000557FB">
        <w:rPr>
          <w:rStyle w:val="Emphasis"/>
          <w:sz w:val="24"/>
          <w:szCs w:val="24"/>
        </w:rPr>
        <w:t xml:space="preserve">     </w:t>
      </w:r>
      <w:r w:rsidR="00DE40E1">
        <w:rPr>
          <w:rStyle w:val="Emphasis"/>
          <w:sz w:val="24"/>
          <w:szCs w:val="24"/>
        </w:rPr>
        <w:t xml:space="preserve">   </w:t>
      </w:r>
      <w:r w:rsidRPr="000226FC">
        <w:rPr>
          <w:rStyle w:val="Emphasis"/>
          <w:sz w:val="24"/>
          <w:szCs w:val="24"/>
        </w:rPr>
        <w:t xml:space="preserve"> /HĐTV-TQ</w:t>
      </w:r>
      <w:r w:rsidRPr="00DE40E1">
        <w:rPr>
          <w:rStyle w:val="Emphasis"/>
          <w:color w:val="FF0000"/>
          <w:sz w:val="24"/>
          <w:szCs w:val="24"/>
        </w:rPr>
        <w:t>201</w:t>
      </w:r>
      <w:r w:rsidR="00B32434" w:rsidRPr="00DE40E1">
        <w:rPr>
          <w:rStyle w:val="Emphasis"/>
          <w:color w:val="FF0000"/>
          <w:sz w:val="24"/>
          <w:szCs w:val="24"/>
        </w:rPr>
        <w:t>7</w:t>
      </w:r>
    </w:p>
    <w:p w:rsidR="000226FC" w:rsidRPr="000226FC" w:rsidRDefault="000226FC" w:rsidP="00303CAF">
      <w:pPr>
        <w:pStyle w:val="NoSpacing"/>
        <w:spacing w:line="276" w:lineRule="auto"/>
        <w:rPr>
          <w:b/>
          <w:sz w:val="24"/>
          <w:szCs w:val="24"/>
        </w:rPr>
      </w:pPr>
    </w:p>
    <w:p w:rsidR="000226FC" w:rsidRPr="000226FC" w:rsidRDefault="000226FC" w:rsidP="00303CAF">
      <w:pPr>
        <w:widowControl/>
        <w:numPr>
          <w:ilvl w:val="0"/>
          <w:numId w:val="3"/>
        </w:numPr>
        <w:adjustRightInd w:val="0"/>
        <w:snapToGrid w:val="0"/>
        <w:rPr>
          <w:i/>
          <w:iCs/>
          <w:sz w:val="22"/>
          <w:szCs w:val="22"/>
        </w:rPr>
      </w:pPr>
      <w:proofErr w:type="spellStart"/>
      <w:r w:rsidRPr="000226FC">
        <w:rPr>
          <w:i/>
          <w:iCs/>
          <w:sz w:val="22"/>
          <w:szCs w:val="22"/>
        </w:rPr>
        <w:t>Căn</w:t>
      </w:r>
      <w:proofErr w:type="spellEnd"/>
      <w:r w:rsidRPr="000226FC">
        <w:rPr>
          <w:i/>
          <w:iCs/>
          <w:sz w:val="22"/>
          <w:szCs w:val="22"/>
        </w:rPr>
        <w:t xml:space="preserve"> </w:t>
      </w:r>
      <w:proofErr w:type="spellStart"/>
      <w:r w:rsidRPr="000226FC">
        <w:rPr>
          <w:i/>
          <w:iCs/>
          <w:sz w:val="22"/>
          <w:szCs w:val="22"/>
        </w:rPr>
        <w:t>cứ</w:t>
      </w:r>
      <w:proofErr w:type="spellEnd"/>
      <w:r w:rsidRPr="000226FC">
        <w:rPr>
          <w:i/>
          <w:iCs/>
          <w:sz w:val="22"/>
          <w:szCs w:val="22"/>
        </w:rPr>
        <w:t xml:space="preserve"> </w:t>
      </w:r>
      <w:proofErr w:type="spellStart"/>
      <w:r w:rsidRPr="000226FC">
        <w:rPr>
          <w:i/>
          <w:iCs/>
          <w:sz w:val="22"/>
          <w:szCs w:val="22"/>
        </w:rPr>
        <w:t>Bộ</w:t>
      </w:r>
      <w:proofErr w:type="spellEnd"/>
      <w:r w:rsidRPr="000226FC">
        <w:rPr>
          <w:i/>
          <w:iCs/>
          <w:sz w:val="22"/>
          <w:szCs w:val="22"/>
        </w:rPr>
        <w:t xml:space="preserve"> </w:t>
      </w:r>
      <w:proofErr w:type="spellStart"/>
      <w:r w:rsidRPr="000226FC">
        <w:rPr>
          <w:i/>
          <w:iCs/>
          <w:sz w:val="22"/>
          <w:szCs w:val="22"/>
        </w:rPr>
        <w:t>luật</w:t>
      </w:r>
      <w:proofErr w:type="spellEnd"/>
      <w:r w:rsidRPr="000226FC">
        <w:rPr>
          <w:i/>
          <w:iCs/>
          <w:sz w:val="22"/>
          <w:szCs w:val="22"/>
        </w:rPr>
        <w:t xml:space="preserve"> </w:t>
      </w:r>
      <w:proofErr w:type="spellStart"/>
      <w:r w:rsidRPr="000226FC">
        <w:rPr>
          <w:i/>
          <w:iCs/>
          <w:sz w:val="22"/>
          <w:szCs w:val="22"/>
        </w:rPr>
        <w:t>dân</w:t>
      </w:r>
      <w:proofErr w:type="spellEnd"/>
      <w:r w:rsidRPr="000226FC">
        <w:rPr>
          <w:i/>
          <w:iCs/>
          <w:sz w:val="22"/>
          <w:szCs w:val="22"/>
        </w:rPr>
        <w:t xml:space="preserve"> </w:t>
      </w:r>
      <w:proofErr w:type="spellStart"/>
      <w:r w:rsidRPr="000226FC">
        <w:rPr>
          <w:i/>
          <w:iCs/>
          <w:sz w:val="22"/>
          <w:szCs w:val="22"/>
        </w:rPr>
        <w:t>sự</w:t>
      </w:r>
      <w:proofErr w:type="spellEnd"/>
      <w:r w:rsidRPr="000226FC">
        <w:rPr>
          <w:i/>
          <w:iCs/>
          <w:sz w:val="22"/>
          <w:szCs w:val="22"/>
        </w:rPr>
        <w:t xml:space="preserve"> </w:t>
      </w:r>
      <w:proofErr w:type="spellStart"/>
      <w:r w:rsidRPr="000226FC">
        <w:rPr>
          <w:i/>
          <w:iCs/>
          <w:sz w:val="22"/>
          <w:szCs w:val="22"/>
        </w:rPr>
        <w:t>số</w:t>
      </w:r>
      <w:proofErr w:type="spellEnd"/>
      <w:r w:rsidRPr="000226FC">
        <w:rPr>
          <w:i/>
          <w:iCs/>
          <w:sz w:val="22"/>
          <w:szCs w:val="22"/>
        </w:rPr>
        <w:t xml:space="preserve"> 33/2005/</w:t>
      </w:r>
      <w:r w:rsidRPr="000226FC">
        <w:rPr>
          <w:iCs/>
          <w:sz w:val="22"/>
          <w:szCs w:val="22"/>
        </w:rPr>
        <w:t>QH11</w:t>
      </w:r>
      <w:r w:rsidRPr="000226FC">
        <w:rPr>
          <w:i/>
          <w:iCs/>
          <w:sz w:val="22"/>
          <w:szCs w:val="22"/>
        </w:rPr>
        <w:t xml:space="preserve"> </w:t>
      </w:r>
      <w:proofErr w:type="spellStart"/>
      <w:r w:rsidRPr="000226FC">
        <w:rPr>
          <w:i/>
          <w:iCs/>
          <w:sz w:val="22"/>
          <w:szCs w:val="22"/>
        </w:rPr>
        <w:t>được</w:t>
      </w:r>
      <w:proofErr w:type="spellEnd"/>
      <w:r w:rsidRPr="000226FC">
        <w:rPr>
          <w:i/>
          <w:iCs/>
          <w:sz w:val="22"/>
          <w:szCs w:val="22"/>
        </w:rPr>
        <w:t xml:space="preserve"> </w:t>
      </w:r>
      <w:proofErr w:type="spellStart"/>
      <w:r w:rsidRPr="000226FC">
        <w:rPr>
          <w:i/>
          <w:iCs/>
          <w:sz w:val="22"/>
          <w:szCs w:val="22"/>
        </w:rPr>
        <w:t>Quốc</w:t>
      </w:r>
      <w:proofErr w:type="spellEnd"/>
      <w:r w:rsidRPr="000226FC">
        <w:rPr>
          <w:i/>
          <w:iCs/>
          <w:sz w:val="22"/>
          <w:szCs w:val="22"/>
        </w:rPr>
        <w:t xml:space="preserve"> </w:t>
      </w:r>
      <w:proofErr w:type="spellStart"/>
      <w:r w:rsidRPr="000226FC">
        <w:rPr>
          <w:i/>
          <w:iCs/>
          <w:sz w:val="22"/>
          <w:szCs w:val="22"/>
        </w:rPr>
        <w:t>Hội</w:t>
      </w:r>
      <w:proofErr w:type="spellEnd"/>
      <w:r w:rsidRPr="000226FC">
        <w:rPr>
          <w:i/>
          <w:iCs/>
          <w:sz w:val="22"/>
          <w:szCs w:val="22"/>
        </w:rPr>
        <w:t xml:space="preserve"> </w:t>
      </w:r>
      <w:proofErr w:type="spellStart"/>
      <w:r w:rsidRPr="000226FC">
        <w:rPr>
          <w:i/>
          <w:iCs/>
          <w:sz w:val="22"/>
          <w:szCs w:val="22"/>
        </w:rPr>
        <w:t>Nước</w:t>
      </w:r>
      <w:proofErr w:type="spellEnd"/>
      <w:r w:rsidRPr="000226FC">
        <w:rPr>
          <w:i/>
          <w:iCs/>
          <w:sz w:val="22"/>
          <w:szCs w:val="22"/>
        </w:rPr>
        <w:t xml:space="preserve"> </w:t>
      </w:r>
      <w:proofErr w:type="spellStart"/>
      <w:r w:rsidRPr="000226FC">
        <w:rPr>
          <w:i/>
          <w:iCs/>
          <w:sz w:val="22"/>
          <w:szCs w:val="22"/>
        </w:rPr>
        <w:t>Cộng</w:t>
      </w:r>
      <w:proofErr w:type="spellEnd"/>
      <w:r w:rsidRPr="000226FC">
        <w:rPr>
          <w:i/>
          <w:iCs/>
          <w:sz w:val="22"/>
          <w:szCs w:val="22"/>
        </w:rPr>
        <w:t xml:space="preserve"> </w:t>
      </w:r>
      <w:proofErr w:type="spellStart"/>
      <w:r w:rsidRPr="000226FC">
        <w:rPr>
          <w:i/>
          <w:iCs/>
          <w:sz w:val="22"/>
          <w:szCs w:val="22"/>
        </w:rPr>
        <w:t>Hòa</w:t>
      </w:r>
      <w:proofErr w:type="spellEnd"/>
      <w:r w:rsidRPr="000226FC">
        <w:rPr>
          <w:i/>
          <w:iCs/>
          <w:sz w:val="22"/>
          <w:szCs w:val="22"/>
        </w:rPr>
        <w:t xml:space="preserve"> </w:t>
      </w:r>
      <w:proofErr w:type="spellStart"/>
      <w:r w:rsidRPr="000226FC">
        <w:rPr>
          <w:i/>
          <w:iCs/>
          <w:sz w:val="22"/>
          <w:szCs w:val="22"/>
        </w:rPr>
        <w:t>Chủ</w:t>
      </w:r>
      <w:proofErr w:type="spellEnd"/>
      <w:r w:rsidRPr="000226FC">
        <w:rPr>
          <w:i/>
          <w:iCs/>
          <w:sz w:val="22"/>
          <w:szCs w:val="22"/>
        </w:rPr>
        <w:t xml:space="preserve"> </w:t>
      </w:r>
      <w:proofErr w:type="spellStart"/>
      <w:r w:rsidRPr="000226FC">
        <w:rPr>
          <w:i/>
          <w:iCs/>
          <w:sz w:val="22"/>
          <w:szCs w:val="22"/>
        </w:rPr>
        <w:t>Nghĩa</w:t>
      </w:r>
      <w:proofErr w:type="spellEnd"/>
      <w:r w:rsidRPr="000226FC">
        <w:rPr>
          <w:i/>
          <w:iCs/>
          <w:sz w:val="22"/>
          <w:szCs w:val="22"/>
        </w:rPr>
        <w:t xml:space="preserve"> </w:t>
      </w:r>
      <w:proofErr w:type="spellStart"/>
      <w:r w:rsidRPr="000226FC">
        <w:rPr>
          <w:i/>
          <w:iCs/>
          <w:sz w:val="22"/>
          <w:szCs w:val="22"/>
        </w:rPr>
        <w:t>Việt</w:t>
      </w:r>
      <w:proofErr w:type="spellEnd"/>
      <w:r w:rsidRPr="000226FC">
        <w:rPr>
          <w:i/>
          <w:iCs/>
          <w:sz w:val="22"/>
          <w:szCs w:val="22"/>
        </w:rPr>
        <w:t xml:space="preserve"> Nam </w:t>
      </w:r>
      <w:proofErr w:type="spellStart"/>
      <w:r w:rsidRPr="000226FC">
        <w:rPr>
          <w:i/>
          <w:iCs/>
          <w:sz w:val="22"/>
          <w:szCs w:val="22"/>
        </w:rPr>
        <w:t>khóa</w:t>
      </w:r>
      <w:proofErr w:type="spellEnd"/>
      <w:r w:rsidRPr="000226FC">
        <w:rPr>
          <w:i/>
          <w:iCs/>
          <w:sz w:val="22"/>
          <w:szCs w:val="22"/>
        </w:rPr>
        <w:t xml:space="preserve"> XI, </w:t>
      </w:r>
      <w:proofErr w:type="spellStart"/>
      <w:r w:rsidRPr="000226FC">
        <w:rPr>
          <w:i/>
          <w:iCs/>
          <w:sz w:val="22"/>
          <w:szCs w:val="22"/>
        </w:rPr>
        <w:t>kỳ</w:t>
      </w:r>
      <w:proofErr w:type="spellEnd"/>
      <w:r w:rsidRPr="000226FC">
        <w:rPr>
          <w:i/>
          <w:iCs/>
          <w:sz w:val="22"/>
          <w:szCs w:val="22"/>
        </w:rPr>
        <w:t xml:space="preserve"> </w:t>
      </w:r>
      <w:proofErr w:type="spellStart"/>
      <w:r w:rsidRPr="000226FC">
        <w:rPr>
          <w:i/>
          <w:iCs/>
          <w:sz w:val="22"/>
          <w:szCs w:val="22"/>
        </w:rPr>
        <w:t>họp</w:t>
      </w:r>
      <w:proofErr w:type="spellEnd"/>
      <w:r w:rsidRPr="000226FC">
        <w:rPr>
          <w:i/>
          <w:iCs/>
          <w:sz w:val="22"/>
          <w:szCs w:val="22"/>
        </w:rPr>
        <w:t xml:space="preserve"> </w:t>
      </w:r>
      <w:proofErr w:type="spellStart"/>
      <w:r w:rsidRPr="000226FC">
        <w:rPr>
          <w:i/>
          <w:iCs/>
          <w:sz w:val="22"/>
          <w:szCs w:val="22"/>
        </w:rPr>
        <w:t>thứ</w:t>
      </w:r>
      <w:proofErr w:type="spellEnd"/>
      <w:r w:rsidRPr="000226FC">
        <w:rPr>
          <w:i/>
          <w:iCs/>
          <w:sz w:val="22"/>
          <w:szCs w:val="22"/>
        </w:rPr>
        <w:t xml:space="preserve"> 7 </w:t>
      </w:r>
      <w:proofErr w:type="spellStart"/>
      <w:r w:rsidRPr="000226FC">
        <w:rPr>
          <w:i/>
          <w:iCs/>
          <w:sz w:val="22"/>
          <w:szCs w:val="22"/>
        </w:rPr>
        <w:t>thông</w:t>
      </w:r>
      <w:proofErr w:type="spellEnd"/>
      <w:r w:rsidRPr="000226FC">
        <w:rPr>
          <w:i/>
          <w:iCs/>
          <w:sz w:val="22"/>
          <w:szCs w:val="22"/>
        </w:rPr>
        <w:t xml:space="preserve"> qua </w:t>
      </w:r>
      <w:proofErr w:type="spellStart"/>
      <w:r w:rsidRPr="000226FC">
        <w:rPr>
          <w:i/>
          <w:iCs/>
          <w:sz w:val="22"/>
          <w:szCs w:val="22"/>
        </w:rPr>
        <w:t>ngày</w:t>
      </w:r>
      <w:proofErr w:type="spellEnd"/>
      <w:r w:rsidRPr="000226FC">
        <w:rPr>
          <w:i/>
          <w:iCs/>
          <w:sz w:val="22"/>
          <w:szCs w:val="22"/>
        </w:rPr>
        <w:t xml:space="preserve"> 14/06/2005;</w:t>
      </w:r>
    </w:p>
    <w:p w:rsidR="000226FC" w:rsidRPr="000226FC" w:rsidRDefault="000226FC" w:rsidP="00303CAF">
      <w:pPr>
        <w:widowControl/>
        <w:numPr>
          <w:ilvl w:val="0"/>
          <w:numId w:val="3"/>
        </w:numPr>
        <w:adjustRightInd w:val="0"/>
        <w:snapToGrid w:val="0"/>
        <w:rPr>
          <w:i/>
          <w:iCs/>
          <w:sz w:val="22"/>
          <w:szCs w:val="22"/>
        </w:rPr>
      </w:pPr>
      <w:proofErr w:type="spellStart"/>
      <w:r w:rsidRPr="000226FC">
        <w:rPr>
          <w:i/>
          <w:iCs/>
          <w:sz w:val="22"/>
          <w:szCs w:val="22"/>
        </w:rPr>
        <w:t>Căn</w:t>
      </w:r>
      <w:proofErr w:type="spellEnd"/>
      <w:r w:rsidRPr="000226FC">
        <w:rPr>
          <w:i/>
          <w:iCs/>
          <w:sz w:val="22"/>
          <w:szCs w:val="22"/>
        </w:rPr>
        <w:t xml:space="preserve"> </w:t>
      </w:r>
      <w:proofErr w:type="spellStart"/>
      <w:r w:rsidRPr="000226FC">
        <w:rPr>
          <w:i/>
          <w:iCs/>
          <w:sz w:val="22"/>
          <w:szCs w:val="22"/>
        </w:rPr>
        <w:t>cứ</w:t>
      </w:r>
      <w:proofErr w:type="spellEnd"/>
      <w:r w:rsidRPr="000226FC">
        <w:rPr>
          <w:i/>
          <w:iCs/>
          <w:sz w:val="22"/>
          <w:szCs w:val="22"/>
        </w:rPr>
        <w:t xml:space="preserve"> </w:t>
      </w:r>
      <w:proofErr w:type="spellStart"/>
      <w:r w:rsidRPr="000226FC">
        <w:rPr>
          <w:i/>
          <w:iCs/>
          <w:sz w:val="22"/>
          <w:szCs w:val="22"/>
        </w:rPr>
        <w:t>Quyết</w:t>
      </w:r>
      <w:proofErr w:type="spellEnd"/>
      <w:r w:rsidRPr="000226FC">
        <w:rPr>
          <w:i/>
          <w:iCs/>
          <w:sz w:val="22"/>
          <w:szCs w:val="22"/>
        </w:rPr>
        <w:t xml:space="preserve"> </w:t>
      </w:r>
      <w:proofErr w:type="spellStart"/>
      <w:r w:rsidRPr="000226FC">
        <w:rPr>
          <w:i/>
          <w:iCs/>
          <w:sz w:val="22"/>
          <w:szCs w:val="22"/>
        </w:rPr>
        <w:t>định</w:t>
      </w:r>
      <w:proofErr w:type="spellEnd"/>
      <w:r w:rsidRPr="000226FC">
        <w:rPr>
          <w:i/>
          <w:iCs/>
          <w:sz w:val="22"/>
          <w:szCs w:val="22"/>
        </w:rPr>
        <w:t xml:space="preserve"> </w:t>
      </w:r>
      <w:proofErr w:type="spellStart"/>
      <w:r w:rsidRPr="000226FC">
        <w:rPr>
          <w:i/>
          <w:iCs/>
          <w:sz w:val="22"/>
          <w:szCs w:val="22"/>
        </w:rPr>
        <w:t>số</w:t>
      </w:r>
      <w:proofErr w:type="spellEnd"/>
      <w:r w:rsidRPr="000226FC">
        <w:rPr>
          <w:i/>
          <w:iCs/>
          <w:sz w:val="22"/>
          <w:szCs w:val="22"/>
        </w:rPr>
        <w:t xml:space="preserve"> 05/2013/</w:t>
      </w:r>
      <w:r w:rsidRPr="000226FC">
        <w:rPr>
          <w:iCs/>
          <w:sz w:val="22"/>
          <w:szCs w:val="22"/>
        </w:rPr>
        <w:t>QĐ</w:t>
      </w:r>
      <w:r w:rsidRPr="000226FC">
        <w:rPr>
          <w:i/>
          <w:iCs/>
          <w:sz w:val="22"/>
          <w:szCs w:val="22"/>
        </w:rPr>
        <w:t>-</w:t>
      </w:r>
      <w:proofErr w:type="spellStart"/>
      <w:r w:rsidRPr="000226FC">
        <w:rPr>
          <w:i/>
          <w:iCs/>
          <w:sz w:val="22"/>
          <w:szCs w:val="22"/>
        </w:rPr>
        <w:t>TTg</w:t>
      </w:r>
      <w:proofErr w:type="spellEnd"/>
      <w:r w:rsidRPr="000226FC">
        <w:rPr>
          <w:i/>
          <w:iCs/>
          <w:sz w:val="22"/>
          <w:szCs w:val="22"/>
        </w:rPr>
        <w:t xml:space="preserve"> </w:t>
      </w:r>
      <w:proofErr w:type="spellStart"/>
      <w:r w:rsidRPr="000226FC">
        <w:rPr>
          <w:i/>
          <w:iCs/>
          <w:sz w:val="22"/>
          <w:szCs w:val="22"/>
        </w:rPr>
        <w:t>của</w:t>
      </w:r>
      <w:proofErr w:type="spellEnd"/>
      <w:r w:rsidRPr="000226FC">
        <w:rPr>
          <w:i/>
          <w:iCs/>
          <w:sz w:val="22"/>
          <w:szCs w:val="22"/>
        </w:rPr>
        <w:t xml:space="preserve"> </w:t>
      </w:r>
      <w:proofErr w:type="spellStart"/>
      <w:r w:rsidRPr="000226FC">
        <w:rPr>
          <w:i/>
          <w:iCs/>
          <w:sz w:val="22"/>
          <w:szCs w:val="22"/>
        </w:rPr>
        <w:t>Thủ</w:t>
      </w:r>
      <w:proofErr w:type="spellEnd"/>
      <w:r w:rsidRPr="000226FC">
        <w:rPr>
          <w:i/>
          <w:iCs/>
          <w:sz w:val="22"/>
          <w:szCs w:val="22"/>
        </w:rPr>
        <w:t xml:space="preserve"> </w:t>
      </w:r>
      <w:proofErr w:type="spellStart"/>
      <w:r w:rsidRPr="000226FC">
        <w:rPr>
          <w:i/>
          <w:iCs/>
          <w:sz w:val="22"/>
          <w:szCs w:val="22"/>
        </w:rPr>
        <w:t>tướng</w:t>
      </w:r>
      <w:proofErr w:type="spellEnd"/>
      <w:r w:rsidRPr="000226FC">
        <w:rPr>
          <w:i/>
          <w:iCs/>
          <w:sz w:val="22"/>
          <w:szCs w:val="22"/>
        </w:rPr>
        <w:t xml:space="preserve"> </w:t>
      </w:r>
      <w:proofErr w:type="spellStart"/>
      <w:r w:rsidRPr="000226FC">
        <w:rPr>
          <w:i/>
          <w:iCs/>
          <w:sz w:val="22"/>
          <w:szCs w:val="22"/>
        </w:rPr>
        <w:t>Chính</w:t>
      </w:r>
      <w:proofErr w:type="spellEnd"/>
      <w:r w:rsidRPr="000226FC">
        <w:rPr>
          <w:i/>
          <w:iCs/>
          <w:sz w:val="22"/>
          <w:szCs w:val="22"/>
        </w:rPr>
        <w:t xml:space="preserve"> </w:t>
      </w:r>
      <w:proofErr w:type="spellStart"/>
      <w:r w:rsidRPr="000226FC">
        <w:rPr>
          <w:i/>
          <w:iCs/>
          <w:sz w:val="22"/>
          <w:szCs w:val="22"/>
        </w:rPr>
        <w:t>phủ</w:t>
      </w:r>
      <w:proofErr w:type="spellEnd"/>
      <w:r w:rsidRPr="000226FC">
        <w:rPr>
          <w:i/>
          <w:iCs/>
          <w:sz w:val="22"/>
          <w:szCs w:val="22"/>
        </w:rPr>
        <w:t xml:space="preserve"> </w:t>
      </w:r>
      <w:proofErr w:type="spellStart"/>
      <w:r w:rsidRPr="000226FC">
        <w:rPr>
          <w:i/>
          <w:iCs/>
          <w:sz w:val="22"/>
          <w:szCs w:val="22"/>
        </w:rPr>
        <w:t>Quy</w:t>
      </w:r>
      <w:proofErr w:type="spellEnd"/>
      <w:r w:rsidRPr="000226FC">
        <w:rPr>
          <w:i/>
          <w:iCs/>
          <w:sz w:val="22"/>
          <w:szCs w:val="22"/>
        </w:rPr>
        <w:t xml:space="preserve"> </w:t>
      </w:r>
      <w:proofErr w:type="spellStart"/>
      <w:r w:rsidRPr="000226FC">
        <w:rPr>
          <w:i/>
          <w:iCs/>
          <w:sz w:val="22"/>
          <w:szCs w:val="22"/>
        </w:rPr>
        <w:t>định</w:t>
      </w:r>
      <w:proofErr w:type="spellEnd"/>
      <w:r w:rsidRPr="000226FC">
        <w:rPr>
          <w:i/>
          <w:iCs/>
          <w:sz w:val="22"/>
          <w:szCs w:val="22"/>
        </w:rPr>
        <w:t xml:space="preserve"> </w:t>
      </w:r>
      <w:proofErr w:type="spellStart"/>
      <w:r w:rsidRPr="000226FC">
        <w:rPr>
          <w:i/>
          <w:iCs/>
          <w:sz w:val="22"/>
          <w:szCs w:val="22"/>
        </w:rPr>
        <w:t>việc</w:t>
      </w:r>
      <w:proofErr w:type="spellEnd"/>
      <w:r w:rsidRPr="000226FC">
        <w:rPr>
          <w:i/>
          <w:iCs/>
          <w:sz w:val="22"/>
          <w:szCs w:val="22"/>
        </w:rPr>
        <w:t xml:space="preserve"> </w:t>
      </w:r>
      <w:proofErr w:type="spellStart"/>
      <w:r w:rsidRPr="000226FC">
        <w:rPr>
          <w:i/>
          <w:iCs/>
          <w:sz w:val="22"/>
          <w:szCs w:val="22"/>
        </w:rPr>
        <w:t>công</w:t>
      </w:r>
      <w:proofErr w:type="spellEnd"/>
      <w:r w:rsidRPr="000226FC">
        <w:rPr>
          <w:i/>
          <w:iCs/>
          <w:sz w:val="22"/>
          <w:szCs w:val="22"/>
        </w:rPr>
        <w:t xml:space="preserve"> </w:t>
      </w:r>
      <w:proofErr w:type="spellStart"/>
      <w:r w:rsidRPr="000226FC">
        <w:rPr>
          <w:i/>
          <w:iCs/>
          <w:sz w:val="22"/>
          <w:szCs w:val="22"/>
        </w:rPr>
        <w:t>dân</w:t>
      </w:r>
      <w:proofErr w:type="spellEnd"/>
      <w:r w:rsidRPr="000226FC">
        <w:rPr>
          <w:i/>
          <w:iCs/>
          <w:sz w:val="22"/>
          <w:szCs w:val="22"/>
        </w:rPr>
        <w:t xml:space="preserve"> </w:t>
      </w:r>
      <w:proofErr w:type="spellStart"/>
      <w:r w:rsidRPr="000226FC">
        <w:rPr>
          <w:i/>
          <w:iCs/>
          <w:sz w:val="22"/>
          <w:szCs w:val="22"/>
        </w:rPr>
        <w:t>Việt</w:t>
      </w:r>
      <w:proofErr w:type="spellEnd"/>
      <w:r w:rsidRPr="000226FC">
        <w:rPr>
          <w:i/>
          <w:iCs/>
          <w:sz w:val="22"/>
          <w:szCs w:val="22"/>
        </w:rPr>
        <w:t xml:space="preserve"> Nam </w:t>
      </w:r>
      <w:proofErr w:type="spellStart"/>
      <w:r w:rsidRPr="000226FC">
        <w:rPr>
          <w:i/>
          <w:iCs/>
          <w:sz w:val="22"/>
          <w:szCs w:val="22"/>
        </w:rPr>
        <w:t>ra</w:t>
      </w:r>
      <w:proofErr w:type="spellEnd"/>
      <w:r w:rsidRPr="000226FC">
        <w:rPr>
          <w:i/>
          <w:iCs/>
          <w:sz w:val="22"/>
          <w:szCs w:val="22"/>
        </w:rPr>
        <w:t xml:space="preserve"> </w:t>
      </w:r>
      <w:proofErr w:type="spellStart"/>
      <w:r w:rsidRPr="000226FC">
        <w:rPr>
          <w:i/>
          <w:iCs/>
          <w:sz w:val="22"/>
          <w:szCs w:val="22"/>
        </w:rPr>
        <w:t>nước</w:t>
      </w:r>
      <w:proofErr w:type="spellEnd"/>
      <w:r w:rsidRPr="000226FC">
        <w:rPr>
          <w:i/>
          <w:iCs/>
          <w:sz w:val="22"/>
          <w:szCs w:val="22"/>
        </w:rPr>
        <w:t xml:space="preserve"> </w:t>
      </w:r>
      <w:proofErr w:type="spellStart"/>
      <w:r w:rsidRPr="000226FC">
        <w:rPr>
          <w:i/>
          <w:iCs/>
          <w:sz w:val="22"/>
          <w:szCs w:val="22"/>
        </w:rPr>
        <w:t>ngoài</w:t>
      </w:r>
      <w:proofErr w:type="spellEnd"/>
      <w:r w:rsidRPr="000226FC">
        <w:rPr>
          <w:i/>
          <w:iCs/>
          <w:sz w:val="22"/>
          <w:szCs w:val="22"/>
        </w:rPr>
        <w:t xml:space="preserve"> </w:t>
      </w:r>
      <w:proofErr w:type="spellStart"/>
      <w:r w:rsidRPr="000226FC">
        <w:rPr>
          <w:i/>
          <w:iCs/>
          <w:sz w:val="22"/>
          <w:szCs w:val="22"/>
        </w:rPr>
        <w:t>học</w:t>
      </w:r>
      <w:proofErr w:type="spellEnd"/>
      <w:r w:rsidRPr="000226FC">
        <w:rPr>
          <w:i/>
          <w:iCs/>
          <w:sz w:val="22"/>
          <w:szCs w:val="22"/>
        </w:rPr>
        <w:t xml:space="preserve"> </w:t>
      </w:r>
      <w:proofErr w:type="spellStart"/>
      <w:r w:rsidRPr="000226FC">
        <w:rPr>
          <w:i/>
          <w:iCs/>
          <w:sz w:val="22"/>
          <w:szCs w:val="22"/>
        </w:rPr>
        <w:t>tập</w:t>
      </w:r>
      <w:proofErr w:type="spellEnd"/>
      <w:r w:rsidRPr="000226FC">
        <w:rPr>
          <w:i/>
          <w:iCs/>
          <w:sz w:val="22"/>
          <w:szCs w:val="22"/>
        </w:rPr>
        <w:t>;</w:t>
      </w:r>
    </w:p>
    <w:p w:rsidR="000226FC" w:rsidRPr="000226FC" w:rsidRDefault="004F1941" w:rsidP="00303CAF">
      <w:pPr>
        <w:widowControl/>
        <w:numPr>
          <w:ilvl w:val="0"/>
          <w:numId w:val="3"/>
        </w:numPr>
        <w:adjustRightInd w:val="0"/>
        <w:snapToGrid w:val="0"/>
        <w:rPr>
          <w:i/>
          <w:sz w:val="22"/>
          <w:szCs w:val="22"/>
        </w:rPr>
      </w:pPr>
      <w:r>
        <w:rPr>
          <w:rStyle w:val="apple-converted-space"/>
          <w:rFonts w:ascii="Cambria" w:hAnsi="Cambria" w:cs="Tahoma"/>
          <w:i/>
          <w:iCs/>
          <w:color w:val="111111"/>
          <w:shd w:val="clear" w:color="auto" w:fill="FFFFFF"/>
        </w:rPr>
        <w:t> </w:t>
      </w:r>
      <w:proofErr w:type="spellStart"/>
      <w:r w:rsidR="000226FC" w:rsidRPr="000226FC">
        <w:rPr>
          <w:i/>
          <w:iCs/>
          <w:sz w:val="22"/>
          <w:szCs w:val="22"/>
        </w:rPr>
        <w:t>Căn</w:t>
      </w:r>
      <w:proofErr w:type="spellEnd"/>
      <w:r w:rsidR="000226FC" w:rsidRPr="000226FC">
        <w:rPr>
          <w:i/>
          <w:iCs/>
          <w:sz w:val="22"/>
          <w:szCs w:val="22"/>
        </w:rPr>
        <w:t xml:space="preserve"> </w:t>
      </w:r>
      <w:proofErr w:type="spellStart"/>
      <w:r w:rsidR="000226FC" w:rsidRPr="000226FC">
        <w:rPr>
          <w:i/>
          <w:iCs/>
          <w:sz w:val="22"/>
          <w:szCs w:val="22"/>
        </w:rPr>
        <w:t>cứ</w:t>
      </w:r>
      <w:proofErr w:type="spellEnd"/>
      <w:r w:rsidR="000226FC" w:rsidRPr="000226FC">
        <w:rPr>
          <w:i/>
          <w:iCs/>
          <w:sz w:val="22"/>
          <w:szCs w:val="22"/>
        </w:rPr>
        <w:t xml:space="preserve"> </w:t>
      </w:r>
      <w:proofErr w:type="spellStart"/>
      <w:r w:rsidR="000226FC" w:rsidRPr="000226FC">
        <w:rPr>
          <w:i/>
          <w:iCs/>
          <w:sz w:val="22"/>
          <w:szCs w:val="22"/>
        </w:rPr>
        <w:t>vào</w:t>
      </w:r>
      <w:proofErr w:type="spellEnd"/>
      <w:r w:rsidR="000226FC" w:rsidRPr="000226FC">
        <w:rPr>
          <w:i/>
          <w:iCs/>
          <w:sz w:val="22"/>
          <w:szCs w:val="22"/>
        </w:rPr>
        <w:t xml:space="preserve"> </w:t>
      </w:r>
      <w:proofErr w:type="spellStart"/>
      <w:r w:rsidR="000226FC" w:rsidRPr="000226FC">
        <w:rPr>
          <w:i/>
          <w:iCs/>
          <w:sz w:val="22"/>
          <w:szCs w:val="22"/>
        </w:rPr>
        <w:t>chức</w:t>
      </w:r>
      <w:proofErr w:type="spellEnd"/>
      <w:r w:rsidR="000226FC" w:rsidRPr="000226FC">
        <w:rPr>
          <w:i/>
          <w:iCs/>
          <w:sz w:val="22"/>
          <w:szCs w:val="22"/>
        </w:rPr>
        <w:t xml:space="preserve"> </w:t>
      </w:r>
      <w:proofErr w:type="spellStart"/>
      <w:r w:rsidR="000226FC" w:rsidRPr="000226FC">
        <w:rPr>
          <w:i/>
          <w:iCs/>
          <w:sz w:val="22"/>
          <w:szCs w:val="22"/>
        </w:rPr>
        <w:t>năng</w:t>
      </w:r>
      <w:proofErr w:type="spellEnd"/>
      <w:r w:rsidR="000226FC" w:rsidRPr="000226FC">
        <w:rPr>
          <w:i/>
          <w:iCs/>
          <w:sz w:val="22"/>
          <w:szCs w:val="22"/>
        </w:rPr>
        <w:t xml:space="preserve">, </w:t>
      </w:r>
      <w:proofErr w:type="spellStart"/>
      <w:r w:rsidR="000226FC" w:rsidRPr="000226FC">
        <w:rPr>
          <w:i/>
          <w:iCs/>
          <w:sz w:val="22"/>
          <w:szCs w:val="22"/>
        </w:rPr>
        <w:t>nhu</w:t>
      </w:r>
      <w:proofErr w:type="spellEnd"/>
      <w:r w:rsidR="000226FC" w:rsidRPr="000226FC">
        <w:rPr>
          <w:i/>
          <w:iCs/>
          <w:sz w:val="22"/>
          <w:szCs w:val="22"/>
        </w:rPr>
        <w:t xml:space="preserve"> </w:t>
      </w:r>
      <w:proofErr w:type="spellStart"/>
      <w:r w:rsidR="000226FC" w:rsidRPr="000226FC">
        <w:rPr>
          <w:i/>
          <w:iCs/>
          <w:sz w:val="22"/>
          <w:szCs w:val="22"/>
        </w:rPr>
        <w:t>cầu</w:t>
      </w:r>
      <w:proofErr w:type="spellEnd"/>
      <w:r w:rsidR="000226FC" w:rsidRPr="000226FC">
        <w:rPr>
          <w:i/>
          <w:iCs/>
          <w:sz w:val="22"/>
          <w:szCs w:val="22"/>
        </w:rPr>
        <w:t xml:space="preserve"> </w:t>
      </w:r>
      <w:proofErr w:type="spellStart"/>
      <w:r w:rsidR="000226FC" w:rsidRPr="000226FC">
        <w:rPr>
          <w:i/>
          <w:iCs/>
          <w:sz w:val="22"/>
          <w:szCs w:val="22"/>
        </w:rPr>
        <w:t>và</w:t>
      </w:r>
      <w:proofErr w:type="spellEnd"/>
      <w:r w:rsidR="000226FC" w:rsidRPr="000226FC">
        <w:rPr>
          <w:i/>
          <w:iCs/>
          <w:sz w:val="22"/>
          <w:szCs w:val="22"/>
        </w:rPr>
        <w:t xml:space="preserve"> </w:t>
      </w:r>
      <w:proofErr w:type="spellStart"/>
      <w:r w:rsidR="000226FC" w:rsidRPr="000226FC">
        <w:rPr>
          <w:i/>
          <w:iCs/>
          <w:sz w:val="22"/>
          <w:szCs w:val="22"/>
        </w:rPr>
        <w:t>khả</w:t>
      </w:r>
      <w:proofErr w:type="spellEnd"/>
      <w:r w:rsidR="000226FC" w:rsidRPr="000226FC">
        <w:rPr>
          <w:i/>
          <w:iCs/>
          <w:sz w:val="22"/>
          <w:szCs w:val="22"/>
        </w:rPr>
        <w:t xml:space="preserve"> </w:t>
      </w:r>
      <w:proofErr w:type="spellStart"/>
      <w:r w:rsidR="000226FC" w:rsidRPr="000226FC">
        <w:rPr>
          <w:i/>
          <w:iCs/>
          <w:sz w:val="22"/>
          <w:szCs w:val="22"/>
        </w:rPr>
        <w:t>năng</w:t>
      </w:r>
      <w:proofErr w:type="spellEnd"/>
      <w:r w:rsidR="000226FC" w:rsidRPr="000226FC">
        <w:rPr>
          <w:i/>
          <w:iCs/>
          <w:sz w:val="22"/>
          <w:szCs w:val="22"/>
        </w:rPr>
        <w:t xml:space="preserve"> </w:t>
      </w:r>
      <w:proofErr w:type="spellStart"/>
      <w:r w:rsidR="000226FC" w:rsidRPr="000226FC">
        <w:rPr>
          <w:i/>
          <w:iCs/>
          <w:sz w:val="22"/>
          <w:szCs w:val="22"/>
        </w:rPr>
        <w:t>của</w:t>
      </w:r>
      <w:proofErr w:type="spellEnd"/>
      <w:r w:rsidR="000226FC" w:rsidRPr="000226FC">
        <w:rPr>
          <w:i/>
          <w:iCs/>
          <w:sz w:val="22"/>
          <w:szCs w:val="22"/>
        </w:rPr>
        <w:t xml:space="preserve"> </w:t>
      </w:r>
      <w:proofErr w:type="spellStart"/>
      <w:r w:rsidR="000226FC" w:rsidRPr="000226FC">
        <w:rPr>
          <w:i/>
          <w:iCs/>
          <w:sz w:val="22"/>
          <w:szCs w:val="22"/>
        </w:rPr>
        <w:t>hai</w:t>
      </w:r>
      <w:proofErr w:type="spellEnd"/>
      <w:r w:rsidR="000226FC" w:rsidRPr="000226FC">
        <w:rPr>
          <w:i/>
          <w:iCs/>
          <w:sz w:val="22"/>
          <w:szCs w:val="22"/>
        </w:rPr>
        <w:t xml:space="preserve"> </w:t>
      </w:r>
      <w:proofErr w:type="spellStart"/>
      <w:r w:rsidR="000226FC" w:rsidRPr="000226FC">
        <w:rPr>
          <w:i/>
          <w:iCs/>
          <w:sz w:val="22"/>
          <w:szCs w:val="22"/>
        </w:rPr>
        <w:t>bên</w:t>
      </w:r>
      <w:proofErr w:type="spellEnd"/>
      <w:r w:rsidR="000226FC" w:rsidRPr="000226FC">
        <w:rPr>
          <w:i/>
          <w:iCs/>
          <w:sz w:val="22"/>
          <w:szCs w:val="22"/>
        </w:rPr>
        <w:t>;</w:t>
      </w:r>
    </w:p>
    <w:p w:rsidR="000226FC" w:rsidRPr="00384C3D" w:rsidRDefault="000226FC" w:rsidP="00AB473A">
      <w:pPr>
        <w:widowControl/>
        <w:adjustRightInd w:val="0"/>
        <w:snapToGrid w:val="0"/>
        <w:spacing w:before="240" w:line="276" w:lineRule="auto"/>
        <w:ind w:firstLine="360"/>
        <w:rPr>
          <w:i/>
          <w:iCs/>
          <w:sz w:val="24"/>
          <w:szCs w:val="24"/>
          <w:lang w:val="nl-NL"/>
        </w:rPr>
      </w:pPr>
      <w:proofErr w:type="spellStart"/>
      <w:r w:rsidRPr="00384C3D">
        <w:rPr>
          <w:i/>
          <w:iCs/>
          <w:sz w:val="24"/>
          <w:szCs w:val="24"/>
        </w:rPr>
        <w:t>Hôm</w:t>
      </w:r>
      <w:proofErr w:type="spellEnd"/>
      <w:r w:rsidRPr="00384C3D">
        <w:rPr>
          <w:i/>
          <w:iCs/>
          <w:sz w:val="24"/>
          <w:szCs w:val="24"/>
        </w:rPr>
        <w:t xml:space="preserve"> nay, </w:t>
      </w:r>
      <w:proofErr w:type="spellStart"/>
      <w:r w:rsidRPr="00384C3D">
        <w:rPr>
          <w:i/>
          <w:iCs/>
          <w:sz w:val="24"/>
          <w:szCs w:val="24"/>
        </w:rPr>
        <w:t>ngày</w:t>
      </w:r>
      <w:proofErr w:type="spellEnd"/>
      <w:r w:rsidRPr="00384C3D">
        <w:rPr>
          <w:i/>
          <w:iCs/>
          <w:sz w:val="24"/>
          <w:szCs w:val="24"/>
        </w:rPr>
        <w:t xml:space="preserve"> </w:t>
      </w:r>
      <w:r w:rsidR="00AB473A" w:rsidRPr="00384C3D">
        <w:rPr>
          <w:i/>
          <w:iCs/>
          <w:sz w:val="24"/>
          <w:szCs w:val="24"/>
        </w:rPr>
        <w:t>…</w:t>
      </w:r>
      <w:r w:rsidR="00DE40E1" w:rsidRPr="00384C3D">
        <w:rPr>
          <w:i/>
          <w:iCs/>
          <w:sz w:val="24"/>
          <w:szCs w:val="24"/>
        </w:rPr>
        <w:t>…</w:t>
      </w:r>
      <w:r w:rsidR="00DE40E1">
        <w:rPr>
          <w:i/>
          <w:iCs/>
          <w:sz w:val="24"/>
          <w:szCs w:val="24"/>
        </w:rPr>
        <w:t xml:space="preserve"> </w:t>
      </w:r>
      <w:proofErr w:type="spellStart"/>
      <w:r w:rsidRPr="00384C3D">
        <w:rPr>
          <w:i/>
          <w:iCs/>
          <w:sz w:val="24"/>
          <w:szCs w:val="24"/>
        </w:rPr>
        <w:t>tháng</w:t>
      </w:r>
      <w:proofErr w:type="spellEnd"/>
      <w:r w:rsidR="00DE40E1">
        <w:rPr>
          <w:i/>
          <w:iCs/>
          <w:sz w:val="24"/>
          <w:szCs w:val="24"/>
        </w:rPr>
        <w:t xml:space="preserve"> </w:t>
      </w:r>
      <w:r w:rsidR="00DE40E1" w:rsidRPr="00384C3D">
        <w:rPr>
          <w:i/>
          <w:iCs/>
          <w:sz w:val="24"/>
          <w:szCs w:val="24"/>
        </w:rPr>
        <w:t>…</w:t>
      </w:r>
      <w:r w:rsidR="00AB473A" w:rsidRPr="00384C3D">
        <w:rPr>
          <w:i/>
          <w:iCs/>
          <w:sz w:val="24"/>
          <w:szCs w:val="24"/>
        </w:rPr>
        <w:t>…</w:t>
      </w:r>
      <w:r w:rsidR="00DE40E1">
        <w:rPr>
          <w:i/>
          <w:iCs/>
          <w:sz w:val="24"/>
          <w:szCs w:val="24"/>
        </w:rPr>
        <w:t xml:space="preserve"> </w:t>
      </w:r>
      <w:proofErr w:type="spellStart"/>
      <w:r w:rsidR="00384C3D" w:rsidRPr="00384C3D">
        <w:rPr>
          <w:i/>
          <w:iCs/>
          <w:sz w:val="24"/>
          <w:szCs w:val="24"/>
        </w:rPr>
        <w:t>năm</w:t>
      </w:r>
      <w:proofErr w:type="spellEnd"/>
      <w:r w:rsidR="00384C3D" w:rsidRPr="00384C3D">
        <w:rPr>
          <w:i/>
          <w:iCs/>
          <w:sz w:val="24"/>
          <w:szCs w:val="24"/>
        </w:rPr>
        <w:t xml:space="preserve"> ……</w:t>
      </w:r>
      <w:r w:rsidR="00DE40E1" w:rsidRPr="00384C3D">
        <w:rPr>
          <w:i/>
          <w:iCs/>
          <w:sz w:val="24"/>
          <w:szCs w:val="24"/>
        </w:rPr>
        <w:t>…</w:t>
      </w:r>
      <w:r w:rsidR="00FE4A05" w:rsidRPr="00384C3D">
        <w:rPr>
          <w:i/>
          <w:iCs/>
          <w:sz w:val="24"/>
          <w:szCs w:val="24"/>
        </w:rPr>
        <w:t xml:space="preserve">, </w:t>
      </w:r>
      <w:proofErr w:type="spellStart"/>
      <w:r w:rsidRPr="00384C3D">
        <w:rPr>
          <w:i/>
          <w:iCs/>
          <w:sz w:val="24"/>
          <w:szCs w:val="24"/>
        </w:rPr>
        <w:t>tại</w:t>
      </w:r>
      <w:proofErr w:type="spellEnd"/>
      <w:r w:rsidRPr="00384C3D">
        <w:rPr>
          <w:i/>
          <w:iCs/>
          <w:sz w:val="24"/>
          <w:szCs w:val="24"/>
        </w:rPr>
        <w:t xml:space="preserve"> </w:t>
      </w:r>
      <w:proofErr w:type="spellStart"/>
      <w:r w:rsidRPr="00384C3D">
        <w:rPr>
          <w:i/>
          <w:iCs/>
          <w:sz w:val="24"/>
          <w:szCs w:val="24"/>
        </w:rPr>
        <w:t>văn</w:t>
      </w:r>
      <w:proofErr w:type="spellEnd"/>
      <w:r w:rsidRPr="00384C3D">
        <w:rPr>
          <w:i/>
          <w:iCs/>
          <w:sz w:val="24"/>
          <w:szCs w:val="24"/>
        </w:rPr>
        <w:t xml:space="preserve"> </w:t>
      </w:r>
      <w:proofErr w:type="spellStart"/>
      <w:r w:rsidRPr="00384C3D">
        <w:rPr>
          <w:i/>
          <w:iCs/>
          <w:sz w:val="24"/>
          <w:szCs w:val="24"/>
        </w:rPr>
        <w:t>phòng</w:t>
      </w:r>
      <w:proofErr w:type="spellEnd"/>
      <w:r w:rsidRPr="00384C3D">
        <w:rPr>
          <w:i/>
          <w:iCs/>
          <w:sz w:val="24"/>
          <w:szCs w:val="24"/>
        </w:rPr>
        <w:t xml:space="preserve"> </w:t>
      </w:r>
      <w:proofErr w:type="spellStart"/>
      <w:r w:rsidRPr="00384C3D">
        <w:rPr>
          <w:i/>
          <w:iCs/>
          <w:sz w:val="24"/>
          <w:szCs w:val="24"/>
        </w:rPr>
        <w:t>Công</w:t>
      </w:r>
      <w:proofErr w:type="spellEnd"/>
      <w:r w:rsidRPr="00384C3D">
        <w:rPr>
          <w:i/>
          <w:iCs/>
          <w:sz w:val="24"/>
          <w:szCs w:val="24"/>
        </w:rPr>
        <w:t xml:space="preserve"> </w:t>
      </w:r>
      <w:proofErr w:type="spellStart"/>
      <w:r w:rsidRPr="00384C3D">
        <w:rPr>
          <w:i/>
          <w:iCs/>
          <w:sz w:val="24"/>
          <w:szCs w:val="24"/>
        </w:rPr>
        <w:t>ty</w:t>
      </w:r>
      <w:proofErr w:type="spellEnd"/>
      <w:r w:rsidRPr="00384C3D">
        <w:rPr>
          <w:i/>
          <w:iCs/>
          <w:sz w:val="24"/>
          <w:szCs w:val="24"/>
        </w:rPr>
        <w:t xml:space="preserve"> </w:t>
      </w:r>
      <w:proofErr w:type="spellStart"/>
      <w:r w:rsidRPr="00384C3D">
        <w:rPr>
          <w:i/>
          <w:iCs/>
          <w:sz w:val="24"/>
          <w:szCs w:val="24"/>
        </w:rPr>
        <w:t>Cổ</w:t>
      </w:r>
      <w:proofErr w:type="spellEnd"/>
      <w:r w:rsidRPr="00384C3D">
        <w:rPr>
          <w:i/>
          <w:iCs/>
          <w:sz w:val="24"/>
          <w:szCs w:val="24"/>
        </w:rPr>
        <w:t xml:space="preserve"> </w:t>
      </w:r>
      <w:proofErr w:type="spellStart"/>
      <w:r w:rsidRPr="00384C3D">
        <w:rPr>
          <w:i/>
          <w:iCs/>
          <w:sz w:val="24"/>
          <w:szCs w:val="24"/>
        </w:rPr>
        <w:t>phần</w:t>
      </w:r>
      <w:proofErr w:type="spellEnd"/>
      <w:r w:rsidRPr="00384C3D">
        <w:rPr>
          <w:i/>
          <w:iCs/>
          <w:sz w:val="24"/>
          <w:szCs w:val="24"/>
        </w:rPr>
        <w:t xml:space="preserve"> </w:t>
      </w:r>
      <w:proofErr w:type="spellStart"/>
      <w:r w:rsidR="007B6836" w:rsidRPr="00384C3D">
        <w:rPr>
          <w:i/>
          <w:iCs/>
          <w:sz w:val="24"/>
          <w:szCs w:val="24"/>
        </w:rPr>
        <w:t>Đầu</w:t>
      </w:r>
      <w:proofErr w:type="spellEnd"/>
      <w:r w:rsidR="007B6836" w:rsidRPr="00384C3D">
        <w:rPr>
          <w:i/>
          <w:iCs/>
          <w:sz w:val="24"/>
          <w:szCs w:val="24"/>
        </w:rPr>
        <w:t xml:space="preserve"> </w:t>
      </w:r>
      <w:proofErr w:type="spellStart"/>
      <w:r w:rsidR="007B6836" w:rsidRPr="00384C3D">
        <w:rPr>
          <w:i/>
          <w:iCs/>
          <w:sz w:val="24"/>
          <w:szCs w:val="24"/>
        </w:rPr>
        <w:t>tư</w:t>
      </w:r>
      <w:proofErr w:type="spellEnd"/>
      <w:r w:rsidR="007B6836" w:rsidRPr="00384C3D">
        <w:rPr>
          <w:i/>
          <w:iCs/>
          <w:sz w:val="24"/>
          <w:szCs w:val="24"/>
        </w:rPr>
        <w:t xml:space="preserve"> </w:t>
      </w:r>
      <w:proofErr w:type="spellStart"/>
      <w:r w:rsidR="007B6836" w:rsidRPr="00384C3D">
        <w:rPr>
          <w:i/>
          <w:iCs/>
          <w:sz w:val="24"/>
          <w:szCs w:val="24"/>
        </w:rPr>
        <w:t>Hicado</w:t>
      </w:r>
      <w:proofErr w:type="spellEnd"/>
      <w:r w:rsidRPr="00384C3D">
        <w:rPr>
          <w:i/>
          <w:iCs/>
          <w:sz w:val="24"/>
          <w:szCs w:val="24"/>
        </w:rPr>
        <w:t xml:space="preserve"> (</w:t>
      </w:r>
      <w:proofErr w:type="spellStart"/>
      <w:r w:rsidRPr="00384C3D">
        <w:rPr>
          <w:i/>
          <w:iCs/>
          <w:sz w:val="24"/>
          <w:szCs w:val="24"/>
        </w:rPr>
        <w:t>viết</w:t>
      </w:r>
      <w:proofErr w:type="spellEnd"/>
      <w:r w:rsidRPr="00384C3D">
        <w:rPr>
          <w:i/>
          <w:iCs/>
          <w:sz w:val="24"/>
          <w:szCs w:val="24"/>
        </w:rPr>
        <w:t xml:space="preserve"> </w:t>
      </w:r>
      <w:proofErr w:type="spellStart"/>
      <w:r w:rsidRPr="00384C3D">
        <w:rPr>
          <w:i/>
          <w:iCs/>
          <w:sz w:val="24"/>
          <w:szCs w:val="24"/>
        </w:rPr>
        <w:t>tắ</w:t>
      </w:r>
      <w:r w:rsidR="007B6836" w:rsidRPr="00384C3D">
        <w:rPr>
          <w:i/>
          <w:iCs/>
          <w:sz w:val="24"/>
          <w:szCs w:val="24"/>
        </w:rPr>
        <w:t>t</w:t>
      </w:r>
      <w:proofErr w:type="spellEnd"/>
      <w:r w:rsidR="007B6836" w:rsidRPr="00384C3D">
        <w:rPr>
          <w:i/>
          <w:iCs/>
          <w:sz w:val="24"/>
          <w:szCs w:val="24"/>
        </w:rPr>
        <w:t xml:space="preserve"> </w:t>
      </w:r>
      <w:proofErr w:type="spellStart"/>
      <w:r w:rsidR="007B6836" w:rsidRPr="00384C3D">
        <w:rPr>
          <w:i/>
          <w:iCs/>
          <w:sz w:val="24"/>
          <w:szCs w:val="24"/>
        </w:rPr>
        <w:t>là</w:t>
      </w:r>
      <w:proofErr w:type="spellEnd"/>
      <w:r w:rsidR="007B6836" w:rsidRPr="00384C3D">
        <w:rPr>
          <w:i/>
          <w:iCs/>
          <w:sz w:val="24"/>
          <w:szCs w:val="24"/>
        </w:rPr>
        <w:t xml:space="preserve"> </w:t>
      </w:r>
      <w:proofErr w:type="spellStart"/>
      <w:r w:rsidR="007B6836" w:rsidRPr="00384C3D">
        <w:rPr>
          <w:i/>
          <w:iCs/>
          <w:sz w:val="24"/>
          <w:szCs w:val="24"/>
        </w:rPr>
        <w:t>Hicado</w:t>
      </w:r>
      <w:proofErr w:type="spellEnd"/>
      <w:r w:rsidRPr="00384C3D">
        <w:rPr>
          <w:i/>
          <w:iCs/>
          <w:sz w:val="24"/>
          <w:szCs w:val="24"/>
        </w:rPr>
        <w:t xml:space="preserve">) </w:t>
      </w:r>
      <w:proofErr w:type="spellStart"/>
      <w:r w:rsidRPr="00384C3D">
        <w:rPr>
          <w:i/>
          <w:iCs/>
          <w:sz w:val="24"/>
          <w:szCs w:val="24"/>
        </w:rPr>
        <w:t>có</w:t>
      </w:r>
      <w:proofErr w:type="spellEnd"/>
      <w:r w:rsidRPr="00384C3D">
        <w:rPr>
          <w:i/>
          <w:iCs/>
          <w:sz w:val="24"/>
          <w:szCs w:val="24"/>
        </w:rPr>
        <w:t xml:space="preserve"> </w:t>
      </w:r>
      <w:proofErr w:type="spellStart"/>
      <w:r w:rsidRPr="00384C3D">
        <w:rPr>
          <w:i/>
          <w:iCs/>
          <w:sz w:val="24"/>
          <w:szCs w:val="24"/>
        </w:rPr>
        <w:t>địa</w:t>
      </w:r>
      <w:proofErr w:type="spellEnd"/>
      <w:r w:rsidRPr="00384C3D">
        <w:rPr>
          <w:i/>
          <w:iCs/>
          <w:sz w:val="24"/>
          <w:szCs w:val="24"/>
        </w:rPr>
        <w:t xml:space="preserve"> </w:t>
      </w:r>
      <w:proofErr w:type="spellStart"/>
      <w:r w:rsidRPr="00384C3D">
        <w:rPr>
          <w:i/>
          <w:iCs/>
          <w:sz w:val="24"/>
          <w:szCs w:val="24"/>
        </w:rPr>
        <w:t>chỉ</w:t>
      </w:r>
      <w:proofErr w:type="spellEnd"/>
      <w:r w:rsidRPr="00384C3D">
        <w:rPr>
          <w:i/>
          <w:iCs/>
          <w:sz w:val="24"/>
          <w:szCs w:val="24"/>
        </w:rPr>
        <w:t xml:space="preserve"> </w:t>
      </w:r>
      <w:proofErr w:type="spellStart"/>
      <w:r w:rsidRPr="00384C3D">
        <w:rPr>
          <w:i/>
          <w:iCs/>
          <w:sz w:val="24"/>
          <w:szCs w:val="24"/>
        </w:rPr>
        <w:t>văn</w:t>
      </w:r>
      <w:proofErr w:type="spellEnd"/>
      <w:r w:rsidRPr="00384C3D">
        <w:rPr>
          <w:i/>
          <w:iCs/>
          <w:sz w:val="24"/>
          <w:szCs w:val="24"/>
        </w:rPr>
        <w:t xml:space="preserve"> </w:t>
      </w:r>
      <w:proofErr w:type="spellStart"/>
      <w:r w:rsidRPr="00384C3D">
        <w:rPr>
          <w:i/>
          <w:iCs/>
          <w:sz w:val="24"/>
          <w:szCs w:val="24"/>
        </w:rPr>
        <w:t>phòng</w:t>
      </w:r>
      <w:proofErr w:type="spellEnd"/>
      <w:r w:rsidRPr="00384C3D">
        <w:rPr>
          <w:i/>
          <w:iCs/>
          <w:sz w:val="24"/>
          <w:szCs w:val="24"/>
        </w:rPr>
        <w:t xml:space="preserve"> </w:t>
      </w:r>
      <w:proofErr w:type="spellStart"/>
      <w:r w:rsidRPr="00384C3D">
        <w:rPr>
          <w:i/>
          <w:iCs/>
          <w:sz w:val="24"/>
          <w:szCs w:val="24"/>
        </w:rPr>
        <w:t>tại</w:t>
      </w:r>
      <w:proofErr w:type="spellEnd"/>
      <w:r w:rsidRPr="00384C3D">
        <w:rPr>
          <w:i/>
          <w:iCs/>
          <w:sz w:val="24"/>
          <w:szCs w:val="24"/>
        </w:rPr>
        <w:t xml:space="preserve"> </w:t>
      </w:r>
      <w:proofErr w:type="spellStart"/>
      <w:r w:rsidR="00D00EFC" w:rsidRPr="00384C3D">
        <w:rPr>
          <w:i/>
          <w:iCs/>
          <w:sz w:val="24"/>
          <w:szCs w:val="24"/>
        </w:rPr>
        <w:t>số</w:t>
      </w:r>
      <w:proofErr w:type="spellEnd"/>
      <w:r w:rsidR="00D00EFC" w:rsidRPr="00384C3D">
        <w:rPr>
          <w:i/>
          <w:iCs/>
          <w:sz w:val="24"/>
          <w:szCs w:val="24"/>
        </w:rPr>
        <w:t xml:space="preserve"> </w:t>
      </w:r>
      <w:r w:rsidR="007B6836" w:rsidRPr="00384C3D">
        <w:rPr>
          <w:i/>
          <w:iCs/>
          <w:sz w:val="24"/>
          <w:szCs w:val="24"/>
        </w:rPr>
        <w:t xml:space="preserve">47, </w:t>
      </w:r>
      <w:proofErr w:type="spellStart"/>
      <w:r w:rsidR="007B6836" w:rsidRPr="00384C3D">
        <w:rPr>
          <w:i/>
          <w:iCs/>
          <w:sz w:val="24"/>
          <w:szCs w:val="24"/>
        </w:rPr>
        <w:t>lô</w:t>
      </w:r>
      <w:proofErr w:type="spellEnd"/>
      <w:r w:rsidR="007B6836" w:rsidRPr="00384C3D">
        <w:rPr>
          <w:i/>
          <w:iCs/>
          <w:sz w:val="24"/>
          <w:szCs w:val="24"/>
        </w:rPr>
        <w:t xml:space="preserve"> 6, </w:t>
      </w:r>
      <w:proofErr w:type="spellStart"/>
      <w:r w:rsidR="007B6836" w:rsidRPr="00384C3D">
        <w:rPr>
          <w:i/>
          <w:iCs/>
          <w:sz w:val="24"/>
          <w:szCs w:val="24"/>
        </w:rPr>
        <w:t>Trung</w:t>
      </w:r>
      <w:proofErr w:type="spellEnd"/>
      <w:r w:rsidR="007B6836" w:rsidRPr="00384C3D">
        <w:rPr>
          <w:i/>
          <w:iCs/>
          <w:sz w:val="24"/>
          <w:szCs w:val="24"/>
        </w:rPr>
        <w:t xml:space="preserve"> </w:t>
      </w:r>
      <w:proofErr w:type="spellStart"/>
      <w:r w:rsidR="007B6836" w:rsidRPr="00384C3D">
        <w:rPr>
          <w:i/>
          <w:iCs/>
          <w:sz w:val="24"/>
          <w:szCs w:val="24"/>
        </w:rPr>
        <w:t>Yên</w:t>
      </w:r>
      <w:proofErr w:type="spellEnd"/>
      <w:r w:rsidR="007B6836" w:rsidRPr="00384C3D">
        <w:rPr>
          <w:i/>
          <w:iCs/>
          <w:sz w:val="24"/>
          <w:szCs w:val="24"/>
        </w:rPr>
        <w:t xml:space="preserve"> 14, </w:t>
      </w:r>
      <w:proofErr w:type="spellStart"/>
      <w:r w:rsidR="007B6836" w:rsidRPr="00384C3D">
        <w:rPr>
          <w:i/>
          <w:iCs/>
          <w:sz w:val="24"/>
          <w:szCs w:val="24"/>
        </w:rPr>
        <w:t>Trung</w:t>
      </w:r>
      <w:proofErr w:type="spellEnd"/>
      <w:r w:rsidR="007B6836" w:rsidRPr="00384C3D">
        <w:rPr>
          <w:i/>
          <w:iCs/>
          <w:sz w:val="24"/>
          <w:szCs w:val="24"/>
        </w:rPr>
        <w:t xml:space="preserve"> </w:t>
      </w:r>
      <w:proofErr w:type="spellStart"/>
      <w:r w:rsidR="007B6836" w:rsidRPr="00384C3D">
        <w:rPr>
          <w:i/>
          <w:iCs/>
          <w:sz w:val="24"/>
          <w:szCs w:val="24"/>
        </w:rPr>
        <w:t>Hòa</w:t>
      </w:r>
      <w:proofErr w:type="spellEnd"/>
      <w:r w:rsidR="007B6836" w:rsidRPr="00384C3D">
        <w:rPr>
          <w:i/>
          <w:iCs/>
          <w:sz w:val="24"/>
          <w:szCs w:val="24"/>
        </w:rPr>
        <w:t xml:space="preserve">, </w:t>
      </w:r>
      <w:proofErr w:type="spellStart"/>
      <w:r w:rsidR="007B6836" w:rsidRPr="00384C3D">
        <w:rPr>
          <w:i/>
          <w:iCs/>
          <w:sz w:val="24"/>
          <w:szCs w:val="24"/>
        </w:rPr>
        <w:t>Cầu</w:t>
      </w:r>
      <w:proofErr w:type="spellEnd"/>
      <w:r w:rsidR="007B6836" w:rsidRPr="00384C3D">
        <w:rPr>
          <w:i/>
          <w:iCs/>
          <w:sz w:val="24"/>
          <w:szCs w:val="24"/>
        </w:rPr>
        <w:t xml:space="preserve"> </w:t>
      </w:r>
      <w:proofErr w:type="spellStart"/>
      <w:r w:rsidR="007B6836" w:rsidRPr="00384C3D">
        <w:rPr>
          <w:i/>
          <w:iCs/>
          <w:sz w:val="24"/>
          <w:szCs w:val="24"/>
        </w:rPr>
        <w:t>Giấy</w:t>
      </w:r>
      <w:proofErr w:type="spellEnd"/>
      <w:r w:rsidR="007B6836" w:rsidRPr="00384C3D">
        <w:rPr>
          <w:i/>
          <w:iCs/>
          <w:sz w:val="24"/>
          <w:szCs w:val="24"/>
        </w:rPr>
        <w:t xml:space="preserve">, </w:t>
      </w:r>
      <w:proofErr w:type="spellStart"/>
      <w:r w:rsidR="007B6836" w:rsidRPr="00384C3D">
        <w:rPr>
          <w:i/>
          <w:iCs/>
          <w:sz w:val="24"/>
          <w:szCs w:val="24"/>
        </w:rPr>
        <w:t>Hà</w:t>
      </w:r>
      <w:proofErr w:type="spellEnd"/>
      <w:r w:rsidR="007B6836" w:rsidRPr="00384C3D">
        <w:rPr>
          <w:i/>
          <w:iCs/>
          <w:sz w:val="24"/>
          <w:szCs w:val="24"/>
        </w:rPr>
        <w:t xml:space="preserve"> </w:t>
      </w:r>
      <w:proofErr w:type="spellStart"/>
      <w:r w:rsidR="007B6836" w:rsidRPr="00384C3D">
        <w:rPr>
          <w:i/>
          <w:iCs/>
          <w:sz w:val="24"/>
          <w:szCs w:val="24"/>
        </w:rPr>
        <w:t>Nội</w:t>
      </w:r>
      <w:proofErr w:type="spellEnd"/>
      <w:r w:rsidRPr="00384C3D">
        <w:rPr>
          <w:i/>
          <w:iCs/>
          <w:sz w:val="24"/>
          <w:szCs w:val="24"/>
        </w:rPr>
        <w:t xml:space="preserve">. </w:t>
      </w:r>
      <w:proofErr w:type="spellStart"/>
      <w:r w:rsidRPr="00384C3D">
        <w:rPr>
          <w:i/>
          <w:sz w:val="24"/>
          <w:szCs w:val="24"/>
        </w:rPr>
        <w:t>Chúng</w:t>
      </w:r>
      <w:proofErr w:type="spellEnd"/>
      <w:r w:rsidRPr="00384C3D">
        <w:rPr>
          <w:i/>
          <w:sz w:val="24"/>
          <w:szCs w:val="24"/>
        </w:rPr>
        <w:t xml:space="preserve"> </w:t>
      </w:r>
      <w:proofErr w:type="spellStart"/>
      <w:r w:rsidRPr="00384C3D">
        <w:rPr>
          <w:i/>
          <w:sz w:val="24"/>
          <w:szCs w:val="24"/>
        </w:rPr>
        <w:t>tôi</w:t>
      </w:r>
      <w:proofErr w:type="spellEnd"/>
      <w:r w:rsidRPr="00384C3D">
        <w:rPr>
          <w:i/>
          <w:sz w:val="24"/>
          <w:szCs w:val="24"/>
        </w:rPr>
        <w:t xml:space="preserve"> </w:t>
      </w:r>
      <w:proofErr w:type="spellStart"/>
      <w:r w:rsidRPr="00384C3D">
        <w:rPr>
          <w:i/>
          <w:sz w:val="24"/>
          <w:szCs w:val="24"/>
        </w:rPr>
        <w:t>gồm</w:t>
      </w:r>
      <w:proofErr w:type="spellEnd"/>
      <w:r w:rsidRPr="00384C3D">
        <w:rPr>
          <w:i/>
          <w:sz w:val="24"/>
          <w:szCs w:val="24"/>
        </w:rPr>
        <w:t xml:space="preserve"> </w:t>
      </w:r>
      <w:proofErr w:type="spellStart"/>
      <w:r w:rsidRPr="00384C3D">
        <w:rPr>
          <w:i/>
          <w:sz w:val="24"/>
          <w:szCs w:val="24"/>
        </w:rPr>
        <w:t>có</w:t>
      </w:r>
      <w:proofErr w:type="spellEnd"/>
      <w:r w:rsidRPr="00384C3D">
        <w:rPr>
          <w:i/>
          <w:sz w:val="24"/>
          <w:szCs w:val="24"/>
        </w:rPr>
        <w:t>:</w:t>
      </w:r>
    </w:p>
    <w:p w:rsidR="000226FC" w:rsidRPr="000226FC" w:rsidRDefault="000226FC" w:rsidP="00303CAF">
      <w:pPr>
        <w:pStyle w:val="NormalWeb"/>
        <w:spacing w:before="240" w:beforeAutospacing="0" w:after="0" w:afterAutospacing="0" w:line="276" w:lineRule="auto"/>
        <w:jc w:val="both"/>
        <w:rPr>
          <w:rFonts w:ascii="Times New Roman" w:hAnsi="Times New Roman" w:cs="Times New Roman"/>
          <w:lang w:val="nl-NL"/>
        </w:rPr>
      </w:pPr>
      <w:r w:rsidRPr="000226FC">
        <w:rPr>
          <w:rStyle w:val="Strong"/>
          <w:rFonts w:ascii="Times New Roman" w:hAnsi="Times New Roman" w:cs="Times New Roman"/>
          <w:lang w:val="nl-NL"/>
        </w:rPr>
        <w:t>BÊN CUNG CẤP DỊCH VỤ:</w:t>
      </w:r>
      <w:r w:rsidRPr="000226FC">
        <w:rPr>
          <w:rStyle w:val="apple-converted-space"/>
          <w:rFonts w:ascii="Times New Roman" w:hAnsi="Times New Roman" w:cs="Times New Roman"/>
          <w:b/>
          <w:bCs/>
          <w:lang w:val="nl-NL"/>
        </w:rPr>
        <w:t> </w:t>
      </w:r>
      <w:r w:rsidRPr="000226FC">
        <w:rPr>
          <w:rStyle w:val="Strong"/>
          <w:rFonts w:ascii="Times New Roman" w:hAnsi="Times New Roman" w:cs="Times New Roman"/>
          <w:lang w:val="nl-NL"/>
        </w:rPr>
        <w:t>CÔNG TY CỔ PHẦN</w:t>
      </w:r>
      <w:r w:rsidR="007B6836">
        <w:rPr>
          <w:rStyle w:val="Strong"/>
          <w:rFonts w:ascii="Times New Roman" w:hAnsi="Times New Roman" w:cs="Times New Roman"/>
          <w:lang w:val="nl-NL"/>
        </w:rPr>
        <w:t xml:space="preserve"> ĐẦU TƯ HICADO</w:t>
      </w:r>
      <w:r w:rsidR="00B92E87">
        <w:rPr>
          <w:rStyle w:val="Strong"/>
          <w:rFonts w:ascii="Times New Roman" w:hAnsi="Times New Roman" w:cs="Times New Roman"/>
          <w:lang w:val="nl-NL"/>
        </w:rPr>
        <w:t xml:space="preserve"> </w:t>
      </w:r>
      <w:r w:rsidRPr="000226FC">
        <w:rPr>
          <w:rStyle w:val="Emphasis"/>
          <w:rFonts w:ascii="Times New Roman" w:hAnsi="Times New Roman" w:cs="Times New Roman"/>
          <w:lang w:val="nl-NL"/>
        </w:rPr>
        <w:t>(BÊN A)</w:t>
      </w:r>
    </w:p>
    <w:p w:rsidR="007B6836" w:rsidRDefault="000226FC" w:rsidP="006C3021">
      <w:pPr>
        <w:pStyle w:val="NormalWeb"/>
        <w:spacing w:before="0" w:beforeAutospacing="0" w:after="0" w:afterAutospacing="0" w:line="276" w:lineRule="auto"/>
        <w:jc w:val="both"/>
        <w:rPr>
          <w:rFonts w:ascii="Times New Roman" w:hAnsi="Times New Roman" w:cs="Times New Roman"/>
          <w:iCs/>
          <w:lang w:val="nl-NL"/>
        </w:rPr>
      </w:pPr>
      <w:r w:rsidRPr="000226FC">
        <w:rPr>
          <w:rFonts w:ascii="Times New Roman" w:hAnsi="Times New Roman" w:cs="Times New Roman"/>
          <w:lang w:val="nl-NL"/>
        </w:rPr>
        <w:t>Địa chỉ         </w:t>
      </w:r>
      <w:r w:rsidRPr="000226FC">
        <w:rPr>
          <w:rFonts w:ascii="Times New Roman" w:hAnsi="Times New Roman" w:cs="Times New Roman"/>
          <w:lang w:val="nl-NL"/>
        </w:rPr>
        <w:tab/>
      </w:r>
      <w:r w:rsidRPr="000226FC">
        <w:rPr>
          <w:rFonts w:ascii="Times New Roman" w:hAnsi="Times New Roman" w:cs="Times New Roman"/>
          <w:lang w:val="nl-NL"/>
        </w:rPr>
        <w:tab/>
        <w:t xml:space="preserve">:   </w:t>
      </w:r>
      <w:r w:rsidRPr="000226FC">
        <w:rPr>
          <w:rFonts w:ascii="Times New Roman" w:hAnsi="Times New Roman" w:cs="Times New Roman"/>
          <w:lang w:val="nl-NL"/>
        </w:rPr>
        <w:tab/>
      </w:r>
      <w:r w:rsidR="000557FB">
        <w:rPr>
          <w:rFonts w:ascii="Times New Roman" w:hAnsi="Times New Roman" w:cs="Times New Roman"/>
          <w:iCs/>
          <w:lang w:val="nl-NL"/>
        </w:rPr>
        <w:t>S</w:t>
      </w:r>
      <w:r w:rsidR="007B6836" w:rsidRPr="007B6836">
        <w:rPr>
          <w:rFonts w:ascii="Times New Roman" w:hAnsi="Times New Roman" w:cs="Times New Roman"/>
          <w:iCs/>
          <w:lang w:val="nl-NL"/>
        </w:rPr>
        <w:t>ố 47, lô 6, Trung Yên 14, Trung Hòa, Cầu Giấy, Hà Nội</w:t>
      </w:r>
    </w:p>
    <w:p w:rsidR="000226FC" w:rsidRPr="000226FC" w:rsidRDefault="000226FC" w:rsidP="006C3021">
      <w:pPr>
        <w:pStyle w:val="NormalWeb"/>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 xml:space="preserve">Điện thoại     </w:t>
      </w:r>
      <w:r w:rsidRPr="000226FC">
        <w:rPr>
          <w:rFonts w:ascii="Times New Roman" w:hAnsi="Times New Roman" w:cs="Times New Roman"/>
          <w:lang w:val="nl-NL"/>
        </w:rPr>
        <w:tab/>
      </w:r>
      <w:r w:rsidR="008F4EFC">
        <w:rPr>
          <w:rFonts w:ascii="Times New Roman" w:hAnsi="Times New Roman" w:cs="Times New Roman"/>
          <w:lang w:val="nl-NL"/>
        </w:rPr>
        <w:tab/>
      </w:r>
      <w:r w:rsidRPr="000226FC">
        <w:rPr>
          <w:rFonts w:ascii="Times New Roman" w:hAnsi="Times New Roman" w:cs="Times New Roman"/>
          <w:lang w:val="nl-NL"/>
        </w:rPr>
        <w:t>:</w:t>
      </w:r>
      <w:r w:rsidRPr="000226FC">
        <w:rPr>
          <w:rFonts w:ascii="Times New Roman" w:hAnsi="Times New Roman" w:cs="Times New Roman"/>
          <w:lang w:val="nl-NL"/>
        </w:rPr>
        <w:tab/>
        <w:t>0</w:t>
      </w:r>
      <w:r w:rsidR="007B6836">
        <w:rPr>
          <w:rFonts w:ascii="Times New Roman" w:hAnsi="Times New Roman" w:cs="Times New Roman"/>
          <w:lang w:val="nl-NL"/>
        </w:rPr>
        <w:t>2432</w:t>
      </w:r>
      <w:r w:rsidR="006C3021">
        <w:rPr>
          <w:rFonts w:ascii="Times New Roman" w:hAnsi="Times New Roman" w:cs="Times New Roman"/>
          <w:lang w:val="nl-NL"/>
        </w:rPr>
        <w:t xml:space="preserve"> </w:t>
      </w:r>
      <w:r w:rsidR="007B6836">
        <w:rPr>
          <w:rFonts w:ascii="Times New Roman" w:hAnsi="Times New Roman" w:cs="Times New Roman"/>
          <w:lang w:val="nl-NL"/>
        </w:rPr>
        <w:t>665</w:t>
      </w:r>
      <w:r w:rsidR="006C3021">
        <w:rPr>
          <w:rFonts w:ascii="Times New Roman" w:hAnsi="Times New Roman" w:cs="Times New Roman"/>
          <w:lang w:val="nl-NL"/>
        </w:rPr>
        <w:t xml:space="preserve"> </w:t>
      </w:r>
      <w:r w:rsidR="007B6836">
        <w:rPr>
          <w:rFonts w:ascii="Times New Roman" w:hAnsi="Times New Roman" w:cs="Times New Roman"/>
          <w:lang w:val="nl-NL"/>
        </w:rPr>
        <w:t>588</w:t>
      </w:r>
    </w:p>
    <w:p w:rsidR="000226FC" w:rsidRPr="000226FC" w:rsidRDefault="000226FC" w:rsidP="006C3021">
      <w:pPr>
        <w:pStyle w:val="NormalWeb"/>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 xml:space="preserve">Đại diện  </w:t>
      </w:r>
      <w:r w:rsidRPr="000226FC">
        <w:rPr>
          <w:rStyle w:val="apple-converted-space"/>
          <w:rFonts w:ascii="Times New Roman" w:hAnsi="Times New Roman" w:cs="Times New Roman"/>
          <w:lang w:val="nl-NL"/>
        </w:rPr>
        <w:t> </w:t>
      </w:r>
      <w:r w:rsidRPr="000226FC">
        <w:rPr>
          <w:rFonts w:ascii="Times New Roman" w:hAnsi="Times New Roman" w:cs="Times New Roman"/>
          <w:lang w:val="nl-NL"/>
        </w:rPr>
        <w:t>    </w:t>
      </w:r>
      <w:r w:rsidRPr="000226FC">
        <w:rPr>
          <w:rStyle w:val="apple-converted-space"/>
          <w:rFonts w:ascii="Times New Roman" w:hAnsi="Times New Roman" w:cs="Times New Roman"/>
          <w:lang w:val="nl-NL"/>
        </w:rPr>
        <w:t> </w:t>
      </w:r>
      <w:r w:rsidRPr="000226FC">
        <w:rPr>
          <w:rStyle w:val="apple-converted-space"/>
          <w:rFonts w:ascii="Times New Roman" w:hAnsi="Times New Roman" w:cs="Times New Roman"/>
          <w:lang w:val="nl-NL"/>
        </w:rPr>
        <w:tab/>
      </w:r>
      <w:r w:rsidRPr="000226FC">
        <w:rPr>
          <w:rStyle w:val="apple-converted-space"/>
          <w:rFonts w:ascii="Times New Roman" w:hAnsi="Times New Roman" w:cs="Times New Roman"/>
          <w:lang w:val="nl-NL"/>
        </w:rPr>
        <w:tab/>
      </w:r>
      <w:r w:rsidRPr="000226FC">
        <w:rPr>
          <w:rFonts w:ascii="Times New Roman" w:hAnsi="Times New Roman" w:cs="Times New Roman"/>
          <w:lang w:val="nl-NL"/>
        </w:rPr>
        <w:t xml:space="preserve">:   </w:t>
      </w:r>
      <w:r w:rsidRPr="000226FC">
        <w:rPr>
          <w:rFonts w:ascii="Times New Roman" w:hAnsi="Times New Roman" w:cs="Times New Roman"/>
          <w:lang w:val="nl-NL"/>
        </w:rPr>
        <w:tab/>
      </w:r>
      <w:r w:rsidR="007B6836">
        <w:rPr>
          <w:rFonts w:ascii="Times New Roman" w:hAnsi="Times New Roman" w:cs="Times New Roman"/>
          <w:lang w:val="nl-NL"/>
        </w:rPr>
        <w:t>Nguyễn Công Thành</w:t>
      </w:r>
    </w:p>
    <w:p w:rsidR="000226FC" w:rsidRPr="000226FC" w:rsidRDefault="000226FC" w:rsidP="006C3021">
      <w:pPr>
        <w:pStyle w:val="NormalWeb"/>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Chức vụ</w:t>
      </w:r>
      <w:r w:rsidR="007B6836">
        <w:rPr>
          <w:rFonts w:ascii="Times New Roman" w:hAnsi="Times New Roman" w:cs="Times New Roman"/>
          <w:lang w:val="nl-NL"/>
        </w:rPr>
        <w:tab/>
      </w:r>
      <w:r w:rsidR="007B6836">
        <w:rPr>
          <w:rFonts w:ascii="Times New Roman" w:hAnsi="Times New Roman" w:cs="Times New Roman"/>
          <w:lang w:val="nl-NL"/>
        </w:rPr>
        <w:tab/>
        <w:t xml:space="preserve">:  </w:t>
      </w:r>
      <w:r w:rsidR="007B6836">
        <w:rPr>
          <w:rFonts w:ascii="Times New Roman" w:hAnsi="Times New Roman" w:cs="Times New Roman"/>
          <w:lang w:val="nl-NL"/>
        </w:rPr>
        <w:tab/>
      </w:r>
      <w:r w:rsidR="007B6836" w:rsidRPr="00790CA1">
        <w:rPr>
          <w:rFonts w:ascii="Times New Roman" w:hAnsi="Times New Roman" w:cs="Times New Roman"/>
          <w:b/>
          <w:lang w:val="nl-NL"/>
        </w:rPr>
        <w:t>Tổng Giám đốc</w:t>
      </w:r>
    </w:p>
    <w:p w:rsidR="000226FC" w:rsidRPr="000226FC" w:rsidRDefault="000226FC" w:rsidP="00A4132A">
      <w:pPr>
        <w:pStyle w:val="NormalWeb"/>
        <w:spacing w:before="120" w:beforeAutospacing="0" w:after="0" w:afterAutospacing="0" w:line="276" w:lineRule="auto"/>
        <w:jc w:val="both"/>
        <w:rPr>
          <w:rFonts w:ascii="Times New Roman" w:hAnsi="Times New Roman" w:cs="Times New Roman"/>
          <w:b/>
          <w:lang w:val="nl-NL"/>
        </w:rPr>
      </w:pPr>
      <w:r w:rsidRPr="000226FC">
        <w:rPr>
          <w:rFonts w:ascii="Times New Roman" w:hAnsi="Times New Roman" w:cs="Times New Roman"/>
          <w:b/>
          <w:lang w:val="nl-NL"/>
        </w:rPr>
        <w:t>BÊN NHẬN DỊCH VỤ:  DU HỌC SINH (BÊN B)</w:t>
      </w:r>
    </w:p>
    <w:p w:rsidR="000226FC" w:rsidRPr="000226FC" w:rsidRDefault="000226FC" w:rsidP="006C3021">
      <w:pPr>
        <w:pStyle w:val="NormalWeb"/>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Đại diệ</w:t>
      </w:r>
      <w:r>
        <w:rPr>
          <w:rFonts w:ascii="Times New Roman" w:hAnsi="Times New Roman" w:cs="Times New Roman"/>
          <w:lang w:val="nl-NL"/>
        </w:rPr>
        <w:t>n</w:t>
      </w:r>
      <w:r w:rsidR="000557FB">
        <w:rPr>
          <w:rFonts w:ascii="Times New Roman" w:hAnsi="Times New Roman" w:cs="Times New Roman"/>
          <w:lang w:val="nl-NL"/>
        </w:rPr>
        <w:t xml:space="preserve">                   </w:t>
      </w:r>
      <w:r w:rsidRPr="000226FC">
        <w:rPr>
          <w:rFonts w:ascii="Times New Roman" w:hAnsi="Times New Roman" w:cs="Times New Roman"/>
          <w:lang w:val="nl-NL"/>
        </w:rPr>
        <w:t xml:space="preserve">: </w:t>
      </w:r>
    </w:p>
    <w:p w:rsidR="000226FC" w:rsidRPr="000226FC" w:rsidRDefault="000226FC" w:rsidP="006C3021">
      <w:pPr>
        <w:pStyle w:val="NormalWeb"/>
        <w:tabs>
          <w:tab w:val="left" w:pos="2160"/>
        </w:tabs>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Địa chỉ</w:t>
      </w:r>
      <w:r>
        <w:rPr>
          <w:rFonts w:ascii="Times New Roman" w:hAnsi="Times New Roman" w:cs="Times New Roman"/>
          <w:lang w:val="nl-NL"/>
        </w:rPr>
        <w:t> </w:t>
      </w:r>
      <w:r w:rsidR="000557FB">
        <w:rPr>
          <w:rFonts w:ascii="Times New Roman" w:hAnsi="Times New Roman" w:cs="Times New Roman"/>
          <w:lang w:val="nl-NL"/>
        </w:rPr>
        <w:t xml:space="preserve">                    </w:t>
      </w:r>
      <w:r w:rsidRPr="000226FC">
        <w:rPr>
          <w:rFonts w:ascii="Times New Roman" w:hAnsi="Times New Roman" w:cs="Times New Roman"/>
          <w:lang w:val="nl-NL"/>
        </w:rPr>
        <w:t xml:space="preserve">:   </w:t>
      </w:r>
    </w:p>
    <w:p w:rsidR="000226FC" w:rsidRPr="000226FC" w:rsidRDefault="000226FC" w:rsidP="006C3021">
      <w:pPr>
        <w:pStyle w:val="NormalWeb"/>
        <w:tabs>
          <w:tab w:val="left" w:pos="1440"/>
          <w:tab w:val="left" w:pos="2160"/>
          <w:tab w:val="left" w:pos="2880"/>
          <w:tab w:val="left" w:pos="3600"/>
          <w:tab w:val="left" w:pos="3960"/>
          <w:tab w:val="left" w:pos="4320"/>
          <w:tab w:val="left" w:pos="4860"/>
          <w:tab w:val="left" w:pos="5040"/>
          <w:tab w:val="left" w:pos="5220"/>
        </w:tabs>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 xml:space="preserve">Số CMND </w:t>
      </w:r>
      <w:r w:rsidR="000557FB">
        <w:rPr>
          <w:rFonts w:ascii="Times New Roman" w:hAnsi="Times New Roman" w:cs="Times New Roman"/>
          <w:lang w:val="nl-NL"/>
        </w:rPr>
        <w:t xml:space="preserve">               </w:t>
      </w:r>
      <w:r w:rsidRPr="000226FC">
        <w:rPr>
          <w:rFonts w:ascii="Times New Roman" w:hAnsi="Times New Roman" w:cs="Times New Roman"/>
          <w:lang w:val="nl-NL"/>
        </w:rPr>
        <w:t xml:space="preserve">:                         Ngày cấp:   </w:t>
      </w:r>
      <w:r w:rsidR="000557FB">
        <w:rPr>
          <w:rFonts w:ascii="Times New Roman" w:hAnsi="Times New Roman" w:cs="Times New Roman"/>
          <w:lang w:val="nl-NL"/>
        </w:rPr>
        <w:t xml:space="preserve">                      </w:t>
      </w:r>
      <w:r w:rsidRPr="000226FC">
        <w:rPr>
          <w:rFonts w:ascii="Times New Roman" w:hAnsi="Times New Roman" w:cs="Times New Roman"/>
          <w:lang w:val="nl-NL"/>
        </w:rPr>
        <w:t>Nơi cấp:</w:t>
      </w:r>
    </w:p>
    <w:p w:rsidR="000226FC" w:rsidRPr="000226FC" w:rsidRDefault="000226FC" w:rsidP="006C3021">
      <w:pPr>
        <w:pStyle w:val="NormalWeb"/>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Số điện thoại</w:t>
      </w:r>
      <w:r w:rsidR="000557FB">
        <w:rPr>
          <w:rFonts w:ascii="Times New Roman" w:hAnsi="Times New Roman" w:cs="Times New Roman"/>
          <w:lang w:val="nl-NL"/>
        </w:rPr>
        <w:t xml:space="preserve">            </w:t>
      </w:r>
      <w:r w:rsidRPr="000226FC">
        <w:rPr>
          <w:rFonts w:ascii="Times New Roman" w:hAnsi="Times New Roman" w:cs="Times New Roman"/>
          <w:lang w:val="nl-NL"/>
        </w:rPr>
        <w:t xml:space="preserve">: </w:t>
      </w:r>
    </w:p>
    <w:p w:rsidR="000226FC" w:rsidRPr="000226FC" w:rsidRDefault="000226FC" w:rsidP="006C3021">
      <w:pPr>
        <w:pStyle w:val="NormalWeb"/>
        <w:spacing w:before="0" w:beforeAutospacing="0" w:after="0" w:afterAutospacing="0" w:line="276" w:lineRule="auto"/>
        <w:jc w:val="both"/>
        <w:rPr>
          <w:rFonts w:ascii="Times New Roman" w:hAnsi="Times New Roman" w:cs="Times New Roman"/>
          <w:lang w:val="nl-NL"/>
        </w:rPr>
      </w:pPr>
      <w:r w:rsidRPr="000226FC">
        <w:rPr>
          <w:rFonts w:ascii="Times New Roman" w:hAnsi="Times New Roman" w:cs="Times New Roman"/>
          <w:lang w:val="nl-NL"/>
        </w:rPr>
        <w:t xml:space="preserve">Cùng thỏa thuận, ký kết </w:t>
      </w:r>
      <w:r w:rsidRPr="000226FC">
        <w:rPr>
          <w:rFonts w:ascii="Times New Roman" w:hAnsi="Times New Roman" w:cs="Times New Roman"/>
          <w:u w:val="single"/>
          <w:lang w:val="nl-NL"/>
        </w:rPr>
        <w:t>Hợp đồng dịch vụ tư vấn du học Trung Quốc</w:t>
      </w:r>
      <w:r w:rsidRPr="000226FC">
        <w:rPr>
          <w:rFonts w:ascii="Times New Roman" w:hAnsi="Times New Roman" w:cs="Times New Roman"/>
          <w:lang w:val="nl-NL"/>
        </w:rPr>
        <w:t xml:space="preserve"> (gọi tắt là “ Hợp đồng”) với các điều khoản cụ thể như sau:</w:t>
      </w:r>
    </w:p>
    <w:p w:rsidR="000226FC" w:rsidRPr="000226FC" w:rsidRDefault="000226FC" w:rsidP="006C3021">
      <w:pPr>
        <w:widowControl/>
        <w:tabs>
          <w:tab w:val="left" w:pos="540"/>
        </w:tabs>
        <w:adjustRightInd w:val="0"/>
        <w:snapToGrid w:val="0"/>
        <w:spacing w:before="120" w:line="276" w:lineRule="auto"/>
        <w:rPr>
          <w:b/>
          <w:sz w:val="24"/>
          <w:szCs w:val="24"/>
          <w:lang w:val="nl-NL"/>
        </w:rPr>
      </w:pPr>
      <w:r w:rsidRPr="000226FC">
        <w:rPr>
          <w:b/>
          <w:sz w:val="24"/>
          <w:szCs w:val="24"/>
          <w:lang w:val="nl-NL"/>
        </w:rPr>
        <w:t>Điều 1: Nội dung hợp đồng</w:t>
      </w:r>
    </w:p>
    <w:p w:rsidR="00173754" w:rsidRDefault="00384C3D" w:rsidP="00173754">
      <w:pPr>
        <w:pStyle w:val="NoSpacing"/>
        <w:tabs>
          <w:tab w:val="left" w:pos="360"/>
        </w:tabs>
        <w:spacing w:before="120" w:line="276" w:lineRule="auto"/>
        <w:rPr>
          <w:sz w:val="24"/>
          <w:szCs w:val="24"/>
          <w:lang w:val="nl-NL"/>
        </w:rPr>
      </w:pPr>
      <w:r>
        <w:rPr>
          <w:sz w:val="24"/>
          <w:szCs w:val="24"/>
          <w:lang w:val="nl-NL"/>
        </w:rPr>
        <w:tab/>
      </w:r>
      <w:r w:rsidR="000226FC" w:rsidRPr="000226FC">
        <w:rPr>
          <w:sz w:val="24"/>
          <w:szCs w:val="24"/>
          <w:lang w:val="nl-NL"/>
        </w:rPr>
        <w:t xml:space="preserve">Bên A </w:t>
      </w:r>
      <w:r w:rsidR="009C76FB">
        <w:rPr>
          <w:sz w:val="24"/>
          <w:szCs w:val="24"/>
          <w:lang w:val="nl-NL"/>
        </w:rPr>
        <w:t>tư vấn</w:t>
      </w:r>
      <w:r w:rsidR="000226FC" w:rsidRPr="000226FC">
        <w:rPr>
          <w:sz w:val="24"/>
          <w:szCs w:val="24"/>
          <w:lang w:val="nl-NL"/>
        </w:rPr>
        <w:t xml:space="preserve"> cho bên B các thông tin </w:t>
      </w:r>
      <w:r w:rsidR="004B41D0">
        <w:rPr>
          <w:sz w:val="24"/>
          <w:szCs w:val="24"/>
          <w:lang w:val="nl-NL"/>
        </w:rPr>
        <w:t xml:space="preserve">về </w:t>
      </w:r>
      <w:r w:rsidR="000226FC" w:rsidRPr="000226FC">
        <w:rPr>
          <w:sz w:val="24"/>
          <w:szCs w:val="24"/>
          <w:lang w:val="nl-NL"/>
        </w:rPr>
        <w:t>chi phí</w:t>
      </w:r>
      <w:r w:rsidR="004B41D0">
        <w:rPr>
          <w:sz w:val="24"/>
          <w:szCs w:val="24"/>
          <w:lang w:val="nl-NL"/>
        </w:rPr>
        <w:t xml:space="preserve">, quy trình đăng ký và các điều kiện, thủ tục cần thiết để </w:t>
      </w:r>
      <w:r w:rsidR="00525795">
        <w:rPr>
          <w:sz w:val="24"/>
          <w:szCs w:val="24"/>
          <w:lang w:val="nl-NL"/>
        </w:rPr>
        <w:t xml:space="preserve">học sinh </w:t>
      </w:r>
      <w:r w:rsidR="004B41D0">
        <w:rPr>
          <w:sz w:val="24"/>
          <w:szCs w:val="24"/>
          <w:lang w:val="nl-NL"/>
        </w:rPr>
        <w:t>xin</w:t>
      </w:r>
      <w:r w:rsidR="006F3193">
        <w:rPr>
          <w:sz w:val="24"/>
          <w:szCs w:val="24"/>
          <w:lang w:val="nl-NL"/>
        </w:rPr>
        <w:t xml:space="preserve"> </w:t>
      </w:r>
      <w:r>
        <w:rPr>
          <w:sz w:val="24"/>
          <w:szCs w:val="24"/>
          <w:lang w:val="nl-NL"/>
        </w:rPr>
        <w:t xml:space="preserve">thành công 01 suất </w:t>
      </w:r>
      <w:r w:rsidR="006F3193">
        <w:rPr>
          <w:sz w:val="24"/>
          <w:szCs w:val="24"/>
          <w:lang w:val="nl-NL"/>
        </w:rPr>
        <w:t>h</w:t>
      </w:r>
      <w:r w:rsidR="000226FC" w:rsidRPr="000226FC">
        <w:rPr>
          <w:sz w:val="24"/>
          <w:szCs w:val="24"/>
          <w:lang w:val="nl-NL"/>
        </w:rPr>
        <w:t xml:space="preserve">ọc </w:t>
      </w:r>
      <w:r w:rsidR="00D00EFC">
        <w:rPr>
          <w:sz w:val="24"/>
          <w:szCs w:val="24"/>
          <w:lang w:val="nl-NL"/>
        </w:rPr>
        <w:t xml:space="preserve">bổng </w:t>
      </w:r>
      <w:r>
        <w:rPr>
          <w:sz w:val="24"/>
          <w:szCs w:val="24"/>
          <w:lang w:val="nl-NL"/>
        </w:rPr>
        <w:t>du học Trung Quốc</w:t>
      </w:r>
      <w:r w:rsidR="004B41D0">
        <w:rPr>
          <w:sz w:val="24"/>
          <w:szCs w:val="24"/>
          <w:lang w:val="nl-NL"/>
        </w:rPr>
        <w:t>. Hỗ trợ bên B hoàn tất</w:t>
      </w:r>
      <w:r w:rsidR="000226FC" w:rsidRPr="000226FC">
        <w:rPr>
          <w:sz w:val="24"/>
          <w:szCs w:val="24"/>
          <w:lang w:val="nl-NL"/>
        </w:rPr>
        <w:t xml:space="preserve"> thủ tục xin cấp visa</w:t>
      </w:r>
      <w:r w:rsidR="00F766F6">
        <w:rPr>
          <w:sz w:val="24"/>
          <w:szCs w:val="24"/>
          <w:lang w:val="nl-NL"/>
        </w:rPr>
        <w:t xml:space="preserve"> (thị thực)</w:t>
      </w:r>
      <w:r w:rsidR="004B41D0">
        <w:rPr>
          <w:sz w:val="24"/>
          <w:szCs w:val="24"/>
          <w:lang w:val="nl-NL"/>
        </w:rPr>
        <w:t>, đặt vé máy bay (hoặc phương tiện khác), liên hệ đưa đón khi xuất cảnh cũng như hỗ trợ du họ</w:t>
      </w:r>
      <w:r w:rsidR="00790CA1">
        <w:rPr>
          <w:sz w:val="24"/>
          <w:szCs w:val="24"/>
          <w:lang w:val="nl-NL"/>
        </w:rPr>
        <w:t>c sinh trong</w:t>
      </w:r>
      <w:r w:rsidR="004B41D0">
        <w:rPr>
          <w:sz w:val="24"/>
          <w:szCs w:val="24"/>
          <w:lang w:val="nl-NL"/>
        </w:rPr>
        <w:t xml:space="preserve"> quá trình du học tại Trung Quốc.</w:t>
      </w:r>
    </w:p>
    <w:p w:rsidR="00303CAF" w:rsidRDefault="000226FC" w:rsidP="00280768">
      <w:pPr>
        <w:pStyle w:val="NoSpacing"/>
        <w:tabs>
          <w:tab w:val="left" w:pos="360"/>
        </w:tabs>
        <w:spacing w:before="120"/>
        <w:rPr>
          <w:b/>
          <w:bCs/>
          <w:sz w:val="24"/>
          <w:szCs w:val="24"/>
          <w:lang w:val="nl-NL"/>
        </w:rPr>
      </w:pPr>
      <w:r w:rsidRPr="000226FC">
        <w:rPr>
          <w:b/>
          <w:bCs/>
          <w:sz w:val="24"/>
          <w:szCs w:val="24"/>
          <w:lang w:val="nl-NL"/>
        </w:rPr>
        <w:t xml:space="preserve">Điều 2: </w:t>
      </w:r>
      <w:r w:rsidR="00E772C1" w:rsidRPr="000226FC">
        <w:rPr>
          <w:b/>
          <w:bCs/>
          <w:sz w:val="24"/>
          <w:szCs w:val="24"/>
          <w:lang w:val="nl-NL"/>
        </w:rPr>
        <w:t xml:space="preserve">Quyền và nghĩa vụ của </w:t>
      </w:r>
      <w:bookmarkStart w:id="0" w:name="OLE_LINK23"/>
      <w:bookmarkStart w:id="1" w:name="OLE_LINK24"/>
      <w:r w:rsidR="00FE6ED6">
        <w:rPr>
          <w:b/>
          <w:bCs/>
          <w:sz w:val="24"/>
          <w:szCs w:val="24"/>
          <w:lang w:val="nl-NL"/>
        </w:rPr>
        <w:t>các bên</w:t>
      </w:r>
    </w:p>
    <w:p w:rsidR="000226FC" w:rsidRPr="00280768" w:rsidRDefault="00303CAF" w:rsidP="006C3021">
      <w:pPr>
        <w:widowControl/>
        <w:tabs>
          <w:tab w:val="left" w:pos="540"/>
        </w:tabs>
        <w:adjustRightInd w:val="0"/>
        <w:snapToGrid w:val="0"/>
        <w:spacing w:before="120"/>
        <w:rPr>
          <w:b/>
          <w:sz w:val="24"/>
          <w:szCs w:val="24"/>
          <w:lang w:val="nl-NL"/>
        </w:rPr>
      </w:pPr>
      <w:r w:rsidRPr="00280768">
        <w:rPr>
          <w:b/>
          <w:sz w:val="24"/>
          <w:szCs w:val="24"/>
          <w:lang w:val="nl-NL"/>
        </w:rPr>
        <w:t>B</w:t>
      </w:r>
      <w:r w:rsidR="000226FC" w:rsidRPr="00280768">
        <w:rPr>
          <w:b/>
          <w:sz w:val="24"/>
          <w:szCs w:val="24"/>
          <w:lang w:val="nl-NL"/>
        </w:rPr>
        <w:t>ên A</w:t>
      </w:r>
    </w:p>
    <w:bookmarkEnd w:id="0"/>
    <w:bookmarkEnd w:id="1"/>
    <w:p w:rsidR="00173754" w:rsidRDefault="00EB0C9C" w:rsidP="00FE4A05">
      <w:pPr>
        <w:pStyle w:val="NoSpacing"/>
        <w:numPr>
          <w:ilvl w:val="0"/>
          <w:numId w:val="20"/>
        </w:numPr>
        <w:tabs>
          <w:tab w:val="left" w:pos="360"/>
        </w:tabs>
        <w:spacing w:before="120" w:line="276" w:lineRule="auto"/>
        <w:ind w:left="360"/>
        <w:rPr>
          <w:sz w:val="24"/>
          <w:szCs w:val="24"/>
          <w:lang w:val="nl-NL"/>
        </w:rPr>
      </w:pPr>
      <w:r w:rsidRPr="00D00EFC">
        <w:rPr>
          <w:sz w:val="24"/>
          <w:szCs w:val="24"/>
          <w:lang w:val="nl-NL"/>
        </w:rPr>
        <w:t>Tư vấn</w:t>
      </w:r>
      <w:r w:rsidR="000226FC" w:rsidRPr="00D00EFC">
        <w:rPr>
          <w:sz w:val="24"/>
          <w:szCs w:val="24"/>
          <w:lang w:val="nl-NL"/>
        </w:rPr>
        <w:t xml:space="preserve"> cho bên B thông tin về</w:t>
      </w:r>
      <w:r w:rsidR="00C917D9" w:rsidRPr="00D00EFC">
        <w:rPr>
          <w:sz w:val="24"/>
          <w:szCs w:val="24"/>
          <w:lang w:val="nl-NL"/>
        </w:rPr>
        <w:t xml:space="preserve"> điều kiện, thủ tục cũng như các bước làm hồ sơ xin </w:t>
      </w:r>
      <w:r w:rsidR="000226FC" w:rsidRPr="00D00EFC">
        <w:rPr>
          <w:sz w:val="24"/>
          <w:szCs w:val="24"/>
          <w:lang w:val="nl-NL"/>
        </w:rPr>
        <w:t>học bổ</w:t>
      </w:r>
      <w:r w:rsidR="00C917D9" w:rsidRPr="00D00EFC">
        <w:rPr>
          <w:sz w:val="24"/>
          <w:szCs w:val="24"/>
          <w:lang w:val="nl-NL"/>
        </w:rPr>
        <w:t xml:space="preserve">ng </w:t>
      </w:r>
    </w:p>
    <w:p w:rsidR="000226FC" w:rsidRPr="00D00EFC" w:rsidRDefault="00EB0C9C" w:rsidP="00FE4A05">
      <w:pPr>
        <w:pStyle w:val="NoSpacing"/>
        <w:numPr>
          <w:ilvl w:val="0"/>
          <w:numId w:val="20"/>
        </w:numPr>
        <w:tabs>
          <w:tab w:val="left" w:pos="360"/>
        </w:tabs>
        <w:spacing w:before="120" w:line="276" w:lineRule="auto"/>
        <w:ind w:left="360"/>
        <w:rPr>
          <w:sz w:val="24"/>
          <w:szCs w:val="24"/>
          <w:lang w:val="nl-NL"/>
        </w:rPr>
      </w:pPr>
      <w:r w:rsidRPr="00D00EFC">
        <w:rPr>
          <w:sz w:val="24"/>
          <w:szCs w:val="24"/>
          <w:lang w:val="nl-NL"/>
        </w:rPr>
        <w:t>Hỗ trợ</w:t>
      </w:r>
      <w:r w:rsidR="00DE1CB6" w:rsidRPr="00D00EFC">
        <w:rPr>
          <w:sz w:val="24"/>
          <w:szCs w:val="24"/>
          <w:lang w:val="nl-NL"/>
        </w:rPr>
        <w:t xml:space="preserve"> bên B hoàn tất hồ sơ</w:t>
      </w:r>
      <w:r w:rsidR="00F766F6" w:rsidRPr="00D00EFC">
        <w:rPr>
          <w:sz w:val="24"/>
          <w:szCs w:val="24"/>
          <w:lang w:val="nl-NL"/>
        </w:rPr>
        <w:t xml:space="preserve"> xin visa tại </w:t>
      </w:r>
      <w:r w:rsidR="000226FC" w:rsidRPr="00D00EFC">
        <w:rPr>
          <w:sz w:val="24"/>
          <w:szCs w:val="24"/>
          <w:lang w:val="nl-NL"/>
        </w:rPr>
        <w:t>Đại sứ quán Trung Quố</w:t>
      </w:r>
      <w:r w:rsidR="00DE1CB6" w:rsidRPr="00D00EFC">
        <w:rPr>
          <w:sz w:val="24"/>
          <w:szCs w:val="24"/>
          <w:lang w:val="nl-NL"/>
        </w:rPr>
        <w:t>c ở Việt Nam.</w:t>
      </w:r>
    </w:p>
    <w:p w:rsidR="000226FC" w:rsidRPr="00384C3D" w:rsidRDefault="000226FC" w:rsidP="00DE40E1">
      <w:pPr>
        <w:pStyle w:val="NoSpacing"/>
        <w:numPr>
          <w:ilvl w:val="0"/>
          <w:numId w:val="20"/>
        </w:numPr>
        <w:tabs>
          <w:tab w:val="left" w:pos="360"/>
        </w:tabs>
        <w:spacing w:before="120" w:line="264" w:lineRule="auto"/>
        <w:ind w:left="360"/>
        <w:rPr>
          <w:sz w:val="24"/>
          <w:szCs w:val="24"/>
          <w:lang w:val="nl-NL"/>
        </w:rPr>
      </w:pPr>
      <w:r w:rsidRPr="00384C3D">
        <w:rPr>
          <w:sz w:val="24"/>
          <w:szCs w:val="24"/>
          <w:lang w:val="vi-VN"/>
        </w:rPr>
        <w:t>Tư vấn cho</w:t>
      </w:r>
      <w:r w:rsidR="002A4B45" w:rsidRPr="00384C3D">
        <w:rPr>
          <w:sz w:val="24"/>
          <w:szCs w:val="24"/>
          <w:lang w:val="nl-NL"/>
        </w:rPr>
        <w:t xml:space="preserve"> bên B</w:t>
      </w:r>
      <w:r w:rsidRPr="00384C3D">
        <w:rPr>
          <w:sz w:val="24"/>
          <w:szCs w:val="24"/>
          <w:lang w:val="nl-NL"/>
        </w:rPr>
        <w:t xml:space="preserve"> thành công 01 suất học bổng Trung Quố</w:t>
      </w:r>
      <w:r w:rsidR="00384C3D" w:rsidRPr="00384C3D">
        <w:rPr>
          <w:sz w:val="24"/>
          <w:szCs w:val="24"/>
          <w:lang w:val="nl-NL"/>
        </w:rPr>
        <w:t xml:space="preserve">c, </w:t>
      </w:r>
      <w:r w:rsidR="00514810" w:rsidRPr="00384C3D">
        <w:rPr>
          <w:sz w:val="24"/>
          <w:szCs w:val="24"/>
          <w:lang w:val="nl-NL"/>
        </w:rPr>
        <w:t xml:space="preserve">hưởng chính sách học bổng </w:t>
      </w:r>
      <w:r w:rsidR="00C35599" w:rsidRPr="00384C3D">
        <w:rPr>
          <w:sz w:val="24"/>
          <w:szCs w:val="24"/>
          <w:lang w:val="nl-NL"/>
        </w:rPr>
        <w:t xml:space="preserve">theo thông báo nhập học và thông báo cấp học bổng - </w:t>
      </w:r>
      <w:r w:rsidRPr="00384C3D">
        <w:rPr>
          <w:sz w:val="24"/>
          <w:szCs w:val="24"/>
          <w:lang w:val="nl-NL"/>
        </w:rPr>
        <w:t>Miễn 100% học phí trong suốt quá trình họ</w:t>
      </w:r>
      <w:r w:rsidR="00303CAF" w:rsidRPr="00384C3D">
        <w:rPr>
          <w:sz w:val="24"/>
          <w:szCs w:val="24"/>
          <w:lang w:val="nl-NL"/>
        </w:rPr>
        <w:t>c</w:t>
      </w:r>
      <w:r w:rsidR="00FA20F6">
        <w:rPr>
          <w:sz w:val="24"/>
          <w:szCs w:val="24"/>
          <w:lang w:val="nl-NL"/>
        </w:rPr>
        <w:t>,</w:t>
      </w:r>
      <w:r w:rsidR="008F4EFC" w:rsidRPr="00384C3D">
        <w:rPr>
          <w:sz w:val="24"/>
          <w:szCs w:val="24"/>
          <w:lang w:val="nl-NL"/>
        </w:rPr>
        <w:t xml:space="preserve"> </w:t>
      </w:r>
      <w:r w:rsidR="00514810" w:rsidRPr="00384C3D">
        <w:rPr>
          <w:sz w:val="24"/>
          <w:szCs w:val="24"/>
          <w:lang w:val="nl-NL"/>
        </w:rPr>
        <w:t>h</w:t>
      </w:r>
      <w:r w:rsidR="006E5BD4" w:rsidRPr="00384C3D">
        <w:rPr>
          <w:sz w:val="24"/>
          <w:szCs w:val="24"/>
          <w:lang w:val="nl-NL"/>
        </w:rPr>
        <w:t>ỗ trợ tiền sinh hoạ</w:t>
      </w:r>
      <w:r w:rsidR="00737B13" w:rsidRPr="00384C3D">
        <w:rPr>
          <w:sz w:val="24"/>
          <w:szCs w:val="24"/>
          <w:lang w:val="nl-NL"/>
        </w:rPr>
        <w:t>t phí 500</w:t>
      </w:r>
      <w:r w:rsidR="00384C3D" w:rsidRPr="00384C3D">
        <w:rPr>
          <w:sz w:val="24"/>
          <w:szCs w:val="24"/>
          <w:lang w:val="nl-NL"/>
        </w:rPr>
        <w:t xml:space="preserve"> -3500 </w:t>
      </w:r>
      <w:r w:rsidR="00737B13" w:rsidRPr="00384C3D">
        <w:rPr>
          <w:sz w:val="24"/>
          <w:szCs w:val="24"/>
          <w:lang w:val="nl-NL"/>
        </w:rPr>
        <w:t xml:space="preserve"> NDT</w:t>
      </w:r>
      <w:r w:rsidR="006E5BD4" w:rsidRPr="00384C3D">
        <w:rPr>
          <w:sz w:val="24"/>
          <w:szCs w:val="24"/>
          <w:lang w:val="nl-NL"/>
        </w:rPr>
        <w:t>/tháng</w:t>
      </w:r>
      <w:r w:rsidR="005E241F" w:rsidRPr="00384C3D">
        <w:rPr>
          <w:sz w:val="24"/>
          <w:szCs w:val="24"/>
          <w:lang w:val="nl-NL"/>
        </w:rPr>
        <w:t xml:space="preserve"> </w:t>
      </w:r>
      <w:r w:rsidR="00737B13" w:rsidRPr="00384C3D">
        <w:rPr>
          <w:sz w:val="24"/>
          <w:szCs w:val="24"/>
          <w:lang w:val="nl-NL"/>
        </w:rPr>
        <w:t>(</w:t>
      </w:r>
      <w:r w:rsidR="005E241F" w:rsidRPr="00384C3D">
        <w:rPr>
          <w:sz w:val="24"/>
          <w:szCs w:val="24"/>
          <w:lang w:val="nl-NL"/>
        </w:rPr>
        <w:t>nếu có</w:t>
      </w:r>
      <w:r w:rsidR="00737B13" w:rsidRPr="00384C3D">
        <w:rPr>
          <w:sz w:val="24"/>
          <w:szCs w:val="24"/>
          <w:lang w:val="nl-NL"/>
        </w:rPr>
        <w:t>)</w:t>
      </w:r>
      <w:r w:rsidR="005E241F" w:rsidRPr="00384C3D">
        <w:rPr>
          <w:sz w:val="24"/>
          <w:szCs w:val="24"/>
          <w:lang w:val="nl-NL"/>
        </w:rPr>
        <w:t xml:space="preserve"> theo quy định của Nhà trường, hỗ trợ ký túc xá hoặc 1 phần ký túc xá</w:t>
      </w:r>
      <w:r w:rsidR="00CC0896" w:rsidRPr="00384C3D">
        <w:rPr>
          <w:sz w:val="24"/>
          <w:szCs w:val="24"/>
          <w:lang w:val="nl-NL"/>
        </w:rPr>
        <w:t>)</w:t>
      </w:r>
      <w:r w:rsidR="008F4EFC" w:rsidRPr="00384C3D">
        <w:rPr>
          <w:sz w:val="24"/>
          <w:szCs w:val="24"/>
          <w:lang w:val="nl-NL"/>
        </w:rPr>
        <w:t xml:space="preserve">, </w:t>
      </w:r>
      <w:r w:rsidR="00303CAF" w:rsidRPr="00384C3D">
        <w:rPr>
          <w:sz w:val="24"/>
          <w:szCs w:val="24"/>
          <w:lang w:val="nl-NL"/>
        </w:rPr>
        <w:t>.</w:t>
      </w:r>
      <w:r w:rsidR="00635F02" w:rsidRPr="00384C3D">
        <w:rPr>
          <w:sz w:val="24"/>
          <w:szCs w:val="24"/>
          <w:lang w:val="nl-NL"/>
        </w:rPr>
        <w:t>..</w:t>
      </w:r>
    </w:p>
    <w:p w:rsidR="00C56A40" w:rsidRPr="00280768" w:rsidRDefault="000226FC" w:rsidP="00280768">
      <w:pPr>
        <w:widowControl/>
        <w:tabs>
          <w:tab w:val="left" w:pos="540"/>
        </w:tabs>
        <w:adjustRightInd w:val="0"/>
        <w:snapToGrid w:val="0"/>
        <w:spacing w:before="240" w:line="276" w:lineRule="auto"/>
        <w:rPr>
          <w:b/>
          <w:sz w:val="24"/>
          <w:szCs w:val="24"/>
          <w:lang w:val="nl-NL"/>
        </w:rPr>
      </w:pPr>
      <w:r w:rsidRPr="00280768">
        <w:rPr>
          <w:b/>
          <w:sz w:val="24"/>
          <w:szCs w:val="24"/>
          <w:lang w:val="nl-NL"/>
        </w:rPr>
        <w:t>Bên B</w:t>
      </w:r>
    </w:p>
    <w:p w:rsidR="000226FC" w:rsidRPr="00303CAF" w:rsidRDefault="000226FC" w:rsidP="00280768">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Cung cấp các giấy tờ cá nhân, học vấn, tài chính của học sinh theo đúng, đủ danh mục củ</w:t>
      </w:r>
      <w:r w:rsidR="002A4B45" w:rsidRPr="00303CAF">
        <w:rPr>
          <w:sz w:val="24"/>
          <w:szCs w:val="24"/>
          <w:lang w:val="nl-NL"/>
        </w:rPr>
        <w:t>a T</w:t>
      </w:r>
      <w:r w:rsidRPr="00303CAF">
        <w:rPr>
          <w:sz w:val="24"/>
          <w:szCs w:val="24"/>
          <w:lang w:val="nl-NL"/>
        </w:rPr>
        <w:t>rườ</w:t>
      </w:r>
      <w:r w:rsidR="002A4B45" w:rsidRPr="00303CAF">
        <w:rPr>
          <w:sz w:val="24"/>
          <w:szCs w:val="24"/>
          <w:lang w:val="nl-NL"/>
        </w:rPr>
        <w:t xml:space="preserve">ng </w:t>
      </w:r>
      <w:r w:rsidRPr="00303CAF">
        <w:rPr>
          <w:sz w:val="24"/>
          <w:szCs w:val="24"/>
          <w:lang w:val="nl-NL"/>
        </w:rPr>
        <w:t>và Đại sứ quán Trung Quốc yêu cầu, đồng thời chịu trách nhiệm trước pháp luật Việt Nam và Trung Quốc về tính pháp lý, tính trung thực của các giấy tờ, hồ</w:t>
      </w:r>
      <w:r w:rsidR="002A4B45" w:rsidRPr="00303CAF">
        <w:rPr>
          <w:sz w:val="24"/>
          <w:szCs w:val="24"/>
          <w:lang w:val="nl-NL"/>
        </w:rPr>
        <w:t xml:space="preserve"> sơ mình cung cấp.</w:t>
      </w:r>
    </w:p>
    <w:p w:rsidR="000226FC" w:rsidRPr="00303CAF" w:rsidRDefault="000226FC"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lastRenderedPageBreak/>
        <w:t xml:space="preserve">Đảm bảo hồ sơ </w:t>
      </w:r>
      <w:r w:rsidR="007101E2" w:rsidRPr="00303CAF">
        <w:rPr>
          <w:sz w:val="24"/>
          <w:szCs w:val="24"/>
          <w:lang w:val="nl-NL"/>
        </w:rPr>
        <w:t>của học sinh</w:t>
      </w:r>
      <w:r w:rsidRPr="00303CAF">
        <w:rPr>
          <w:sz w:val="24"/>
          <w:szCs w:val="24"/>
          <w:lang w:val="nl-NL"/>
        </w:rPr>
        <w:t xml:space="preserve"> không giả mạo, hồ sơ không che giấu thông tin.</w:t>
      </w:r>
    </w:p>
    <w:p w:rsidR="000226FC" w:rsidRPr="00267300" w:rsidRDefault="007B42C1"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T</w:t>
      </w:r>
      <w:r w:rsidR="000226FC" w:rsidRPr="00303CAF">
        <w:rPr>
          <w:sz w:val="24"/>
          <w:szCs w:val="24"/>
          <w:lang w:val="nl-NL"/>
        </w:rPr>
        <w:t xml:space="preserve">hực hiện đúng và đầy đủ các yêu cầu của bên A quy định về thủ tục giấy tờ, </w:t>
      </w:r>
      <w:r w:rsidRPr="00303CAF">
        <w:rPr>
          <w:sz w:val="24"/>
          <w:szCs w:val="24"/>
          <w:lang w:val="nl-NL"/>
        </w:rPr>
        <w:t xml:space="preserve">nộp </w:t>
      </w:r>
      <w:r w:rsidR="000226FC" w:rsidRPr="00303CAF">
        <w:rPr>
          <w:sz w:val="24"/>
          <w:szCs w:val="24"/>
          <w:lang w:val="nl-NL"/>
        </w:rPr>
        <w:t xml:space="preserve">các loại chi phí </w:t>
      </w:r>
      <w:r w:rsidRPr="00303CAF">
        <w:rPr>
          <w:sz w:val="24"/>
          <w:szCs w:val="24"/>
          <w:lang w:val="nl-NL"/>
        </w:rPr>
        <w:t xml:space="preserve">đúng </w:t>
      </w:r>
      <w:r w:rsidR="000226FC" w:rsidRPr="00303CAF">
        <w:rPr>
          <w:sz w:val="24"/>
          <w:szCs w:val="24"/>
          <w:lang w:val="nl-NL"/>
        </w:rPr>
        <w:t>theo hợp đồng. Nếu học sinh không tuân theo sự hướng dẫn củ</w:t>
      </w:r>
      <w:r w:rsidR="000F2047" w:rsidRPr="00303CAF">
        <w:rPr>
          <w:sz w:val="24"/>
          <w:szCs w:val="24"/>
          <w:lang w:val="nl-NL"/>
        </w:rPr>
        <w:t>a bên A thì coi như</w:t>
      </w:r>
      <w:r w:rsidR="000226FC" w:rsidRPr="00303CAF">
        <w:rPr>
          <w:sz w:val="24"/>
          <w:szCs w:val="24"/>
          <w:lang w:val="nl-NL"/>
        </w:rPr>
        <w:t xml:space="preserve"> bên B</w:t>
      </w:r>
      <w:r w:rsidR="000F2047" w:rsidRPr="00303CAF">
        <w:rPr>
          <w:sz w:val="24"/>
          <w:szCs w:val="24"/>
          <w:lang w:val="nl-NL"/>
        </w:rPr>
        <w:t xml:space="preserve"> đã</w:t>
      </w:r>
      <w:r w:rsidR="000226FC" w:rsidRPr="00303CAF">
        <w:rPr>
          <w:sz w:val="24"/>
          <w:szCs w:val="24"/>
          <w:lang w:val="nl-NL"/>
        </w:rPr>
        <w:t xml:space="preserve"> vi phạm hợp đồ</w:t>
      </w:r>
      <w:r w:rsidR="000F2047" w:rsidRPr="00303CAF">
        <w:rPr>
          <w:sz w:val="24"/>
          <w:szCs w:val="24"/>
          <w:lang w:val="nl-NL"/>
        </w:rPr>
        <w:t>ng, b</w:t>
      </w:r>
      <w:r w:rsidR="000226FC" w:rsidRPr="00303CAF">
        <w:rPr>
          <w:sz w:val="24"/>
          <w:szCs w:val="24"/>
          <w:lang w:val="nl-NL"/>
        </w:rPr>
        <w:t xml:space="preserve">ên A có quyền hủy bỏ hợp đồng vô điều kiện và </w:t>
      </w:r>
      <w:r w:rsidR="000F2047" w:rsidRPr="00303CAF">
        <w:rPr>
          <w:sz w:val="24"/>
          <w:szCs w:val="24"/>
          <w:lang w:val="nl-NL"/>
        </w:rPr>
        <w:t>bên B chịu mất hoàn toàn chi phí đã nộp cũng như chi phí khác cho đơn vị Thứ ba (nếu có).</w:t>
      </w:r>
    </w:p>
    <w:p w:rsidR="000226FC" w:rsidRPr="00303CAF" w:rsidRDefault="000226FC"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Trong trường hợp bên B không đảm bảo được tính đầy đủ và trung thực của hồ sơ hoặc/và không đảm bảo đúng hạn cung cấp hồ sơ đã nêu trong Danh mục hồ sơ, bên B phải chịu hoàn toàn trách nhiệm về hậu quả liên quan đến việc cấp và xét visa cho du học sinh.</w:t>
      </w:r>
    </w:p>
    <w:p w:rsidR="000226FC" w:rsidRDefault="00B846F9" w:rsidP="00FE4A05">
      <w:pPr>
        <w:pStyle w:val="NoSpacing"/>
        <w:numPr>
          <w:ilvl w:val="0"/>
          <w:numId w:val="20"/>
        </w:numPr>
        <w:tabs>
          <w:tab w:val="left" w:pos="360"/>
        </w:tabs>
        <w:spacing w:before="120" w:line="276" w:lineRule="auto"/>
        <w:ind w:left="360"/>
        <w:rPr>
          <w:sz w:val="24"/>
          <w:szCs w:val="24"/>
          <w:lang w:val="nl-NL"/>
        </w:rPr>
      </w:pPr>
      <w:r w:rsidRPr="00267300">
        <w:rPr>
          <w:sz w:val="24"/>
          <w:szCs w:val="24"/>
          <w:lang w:val="nl-NL"/>
        </w:rPr>
        <w:t>K</w:t>
      </w:r>
      <w:r w:rsidR="00453D78" w:rsidRPr="00267300">
        <w:rPr>
          <w:sz w:val="24"/>
          <w:szCs w:val="24"/>
          <w:lang w:val="nl-NL"/>
        </w:rPr>
        <w:t>hi</w:t>
      </w:r>
      <w:r w:rsidR="000226FC" w:rsidRPr="00267300">
        <w:rPr>
          <w:sz w:val="24"/>
          <w:szCs w:val="24"/>
          <w:lang w:val="nl-NL"/>
        </w:rPr>
        <w:t xml:space="preserve"> nhập học</w:t>
      </w:r>
      <w:r w:rsidR="00280768">
        <w:rPr>
          <w:sz w:val="24"/>
          <w:szCs w:val="24"/>
          <w:lang w:val="nl-NL"/>
        </w:rPr>
        <w:t xml:space="preserve">, </w:t>
      </w:r>
      <w:r w:rsidR="005D0083" w:rsidRPr="00267300">
        <w:rPr>
          <w:sz w:val="24"/>
          <w:szCs w:val="24"/>
          <w:lang w:val="nl-NL"/>
        </w:rPr>
        <w:t>học sinh</w:t>
      </w:r>
      <w:r w:rsidR="000226FC" w:rsidRPr="00267300">
        <w:rPr>
          <w:sz w:val="24"/>
          <w:szCs w:val="24"/>
          <w:lang w:val="nl-NL"/>
        </w:rPr>
        <w:t xml:space="preserve"> phải tuyệt đối tuân thủ nội quy, quy chế của cơ sở đào tạo cũng như pháp luậ</w:t>
      </w:r>
      <w:r w:rsidR="005D0083" w:rsidRPr="00267300">
        <w:rPr>
          <w:sz w:val="24"/>
          <w:szCs w:val="24"/>
          <w:lang w:val="nl-NL"/>
        </w:rPr>
        <w:t>t</w:t>
      </w:r>
      <w:r w:rsidR="000226FC" w:rsidRPr="00267300">
        <w:rPr>
          <w:sz w:val="24"/>
          <w:szCs w:val="24"/>
          <w:lang w:val="nl-NL"/>
        </w:rPr>
        <w:t xml:space="preserve"> chính phủ Trung Quố</w:t>
      </w:r>
      <w:r w:rsidR="005D0083" w:rsidRPr="00267300">
        <w:rPr>
          <w:sz w:val="24"/>
          <w:szCs w:val="24"/>
          <w:lang w:val="nl-NL"/>
        </w:rPr>
        <w:t>c</w:t>
      </w:r>
      <w:r w:rsidR="000226FC" w:rsidRPr="00267300">
        <w:rPr>
          <w:sz w:val="24"/>
          <w:szCs w:val="24"/>
          <w:lang w:val="nl-NL"/>
        </w:rPr>
        <w:t>.</w:t>
      </w:r>
      <w:r w:rsidR="005D0083" w:rsidRPr="00267300">
        <w:rPr>
          <w:sz w:val="24"/>
          <w:szCs w:val="24"/>
          <w:lang w:val="nl-NL"/>
        </w:rPr>
        <w:t xml:space="preserve"> Nếu vi phạm nội quy Trường học hoặc vi phạm pháp luật nước sở tại làm cho việc cấp học bổng cho học sinh bị ảnh hưởng (tạm dừng, giảm bớt hoặc chấm dứt), học sinh và bên B phải hoàn toàn chịu trách nhiệm và cam kết không có bất cứ yêu cầu gì từ bên thứ Ba và bên A.</w:t>
      </w:r>
    </w:p>
    <w:p w:rsidR="00280768" w:rsidRPr="00267300" w:rsidRDefault="00280768" w:rsidP="00280768">
      <w:pPr>
        <w:pStyle w:val="NoSpacing"/>
        <w:numPr>
          <w:ilvl w:val="0"/>
          <w:numId w:val="20"/>
        </w:numPr>
        <w:tabs>
          <w:tab w:val="left" w:pos="360"/>
        </w:tabs>
        <w:spacing w:before="120" w:line="276" w:lineRule="auto"/>
        <w:ind w:left="360"/>
        <w:rPr>
          <w:sz w:val="24"/>
          <w:szCs w:val="24"/>
          <w:lang w:val="nl-NL"/>
        </w:rPr>
      </w:pPr>
      <w:r>
        <w:rPr>
          <w:sz w:val="24"/>
          <w:szCs w:val="24"/>
          <w:lang w:val="nl-NL"/>
        </w:rPr>
        <w:t>Học sinh có trách nhiệm về phát ngôn, thông tin về trường, chính sách du học trên các phương tiện thông tin đại chúng, mạng xã hội. Không làm ảnh hưởng đến uy tín Nhà trường và Công ty. Nếu vi phạm tùy theo mức độ có thể bị trả về nước.</w:t>
      </w:r>
    </w:p>
    <w:p w:rsidR="000226FC" w:rsidRPr="00267300" w:rsidRDefault="000226FC" w:rsidP="00FE4A05">
      <w:pPr>
        <w:pStyle w:val="NoSpacing"/>
        <w:numPr>
          <w:ilvl w:val="0"/>
          <w:numId w:val="20"/>
        </w:numPr>
        <w:tabs>
          <w:tab w:val="left" w:pos="360"/>
        </w:tabs>
        <w:spacing w:before="120" w:line="276" w:lineRule="auto"/>
        <w:ind w:left="360"/>
        <w:rPr>
          <w:sz w:val="24"/>
          <w:szCs w:val="24"/>
          <w:lang w:val="nl-NL"/>
        </w:rPr>
      </w:pPr>
      <w:r w:rsidRPr="00267300">
        <w:rPr>
          <w:sz w:val="24"/>
          <w:szCs w:val="24"/>
          <w:lang w:val="nl-NL"/>
        </w:rPr>
        <w:t xml:space="preserve">Đảm bảo không nhiễm các bệnh lây nhiễm như HIV, </w:t>
      </w:r>
      <w:r w:rsidRPr="00737B13">
        <w:rPr>
          <w:sz w:val="24"/>
          <w:szCs w:val="24"/>
          <w:lang w:val="nl-NL"/>
        </w:rPr>
        <w:t>viêm gan B</w:t>
      </w:r>
      <w:r w:rsidRPr="00267300">
        <w:rPr>
          <w:sz w:val="24"/>
          <w:szCs w:val="24"/>
          <w:lang w:val="nl-NL"/>
        </w:rPr>
        <w:t xml:space="preserve"> và các bệnh truyền nhiễm khác. Trong trường hợp học sinh cố ý che giấu khi bị các loại bệnh trên thì học sinh sẽ hoàn toàn chịu trách nhiệm nếu trường, đại sứ quán và cục xuất nhập cảnh Trung Quốc không chấp nhận</w:t>
      </w:r>
      <w:r w:rsidR="007D1E4B" w:rsidRPr="00267300">
        <w:rPr>
          <w:sz w:val="24"/>
          <w:szCs w:val="24"/>
          <w:lang w:val="nl-NL"/>
        </w:rPr>
        <w:t xml:space="preserve"> cấp học bổng nữa.</w:t>
      </w:r>
    </w:p>
    <w:p w:rsidR="000226FC" w:rsidRPr="00303CAF" w:rsidRDefault="000226FC"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 xml:space="preserve">Tự chi trả các chi phí không </w:t>
      </w:r>
      <w:r w:rsidR="00343B1E" w:rsidRPr="00303CAF">
        <w:rPr>
          <w:sz w:val="24"/>
          <w:szCs w:val="24"/>
          <w:lang w:val="nl-NL"/>
        </w:rPr>
        <w:t>có</w:t>
      </w:r>
      <w:r w:rsidRPr="00303CAF">
        <w:rPr>
          <w:sz w:val="24"/>
          <w:szCs w:val="24"/>
          <w:lang w:val="nl-NL"/>
        </w:rPr>
        <w:t xml:space="preserve"> trong hợp đồng này hoặc phụ lục hợp đồng (nếu có).</w:t>
      </w:r>
    </w:p>
    <w:p w:rsidR="000226FC" w:rsidRPr="000226FC" w:rsidRDefault="00BB7377" w:rsidP="00303CAF">
      <w:pPr>
        <w:pStyle w:val="NoSpacing"/>
        <w:spacing w:before="120" w:line="276" w:lineRule="auto"/>
        <w:rPr>
          <w:b/>
          <w:bCs/>
          <w:sz w:val="24"/>
          <w:szCs w:val="24"/>
          <w:lang w:val="nl-NL"/>
        </w:rPr>
      </w:pPr>
      <w:r>
        <w:rPr>
          <w:b/>
          <w:bCs/>
          <w:sz w:val="24"/>
          <w:szCs w:val="24"/>
          <w:lang w:val="nl-NL"/>
        </w:rPr>
        <w:t>Điều 3: Phí dịch vụ</w:t>
      </w:r>
      <w:r w:rsidR="00FE4A05">
        <w:rPr>
          <w:b/>
          <w:bCs/>
          <w:sz w:val="24"/>
          <w:szCs w:val="24"/>
          <w:lang w:val="nl-NL"/>
        </w:rPr>
        <w:t>, c</w:t>
      </w:r>
      <w:r w:rsidR="00FE4A05" w:rsidRPr="00FE4A05">
        <w:rPr>
          <w:b/>
          <w:bCs/>
          <w:sz w:val="24"/>
          <w:szCs w:val="24"/>
          <w:lang w:val="nl-NL"/>
        </w:rPr>
        <w:t>ác</w:t>
      </w:r>
      <w:r w:rsidR="00FE4A05">
        <w:rPr>
          <w:b/>
          <w:bCs/>
          <w:sz w:val="24"/>
          <w:szCs w:val="24"/>
          <w:lang w:val="nl-NL"/>
        </w:rPr>
        <w:t xml:space="preserve"> giai </w:t>
      </w:r>
      <w:r w:rsidR="00FE4A05" w:rsidRPr="00FE4A05">
        <w:rPr>
          <w:b/>
          <w:bCs/>
          <w:sz w:val="24"/>
          <w:szCs w:val="24"/>
          <w:lang w:val="nl-NL"/>
        </w:rPr>
        <w:t>đ</w:t>
      </w:r>
      <w:r w:rsidR="00FE4A05">
        <w:rPr>
          <w:b/>
          <w:bCs/>
          <w:sz w:val="24"/>
          <w:szCs w:val="24"/>
          <w:lang w:val="nl-NL"/>
        </w:rPr>
        <w:t>o</w:t>
      </w:r>
      <w:r w:rsidR="00FE4A05" w:rsidRPr="00FE4A05">
        <w:rPr>
          <w:b/>
          <w:bCs/>
          <w:sz w:val="24"/>
          <w:szCs w:val="24"/>
          <w:lang w:val="nl-NL"/>
        </w:rPr>
        <w:t>ạn</w:t>
      </w:r>
      <w:r w:rsidR="00FE4A05">
        <w:rPr>
          <w:b/>
          <w:bCs/>
          <w:sz w:val="24"/>
          <w:szCs w:val="24"/>
          <w:lang w:val="nl-NL"/>
        </w:rPr>
        <w:t xml:space="preserve"> n</w:t>
      </w:r>
      <w:r w:rsidR="00FE4A05" w:rsidRPr="00FE4A05">
        <w:rPr>
          <w:b/>
          <w:bCs/>
          <w:sz w:val="24"/>
          <w:szCs w:val="24"/>
          <w:lang w:val="nl-NL"/>
        </w:rPr>
        <w:t>ộp</w:t>
      </w:r>
      <w:r w:rsidR="00FE4A05">
        <w:rPr>
          <w:b/>
          <w:bCs/>
          <w:sz w:val="24"/>
          <w:szCs w:val="24"/>
          <w:lang w:val="nl-NL"/>
        </w:rPr>
        <w:t xml:space="preserve"> ti</w:t>
      </w:r>
      <w:r w:rsidR="00FE4A05" w:rsidRPr="00FE4A05">
        <w:rPr>
          <w:b/>
          <w:bCs/>
          <w:sz w:val="24"/>
          <w:szCs w:val="24"/>
          <w:lang w:val="nl-NL"/>
        </w:rPr>
        <w:t>ền</w:t>
      </w:r>
      <w:r>
        <w:rPr>
          <w:b/>
          <w:bCs/>
          <w:sz w:val="24"/>
          <w:szCs w:val="24"/>
          <w:lang w:val="nl-NL"/>
        </w:rPr>
        <w:t>và phương thức thanh toán</w:t>
      </w:r>
    </w:p>
    <w:p w:rsidR="000226FC" w:rsidRPr="000226FC" w:rsidRDefault="000226FC" w:rsidP="00E37834">
      <w:pPr>
        <w:pStyle w:val="NoSpacing"/>
        <w:spacing w:beforeLines="50" w:line="276" w:lineRule="auto"/>
        <w:rPr>
          <w:b/>
          <w:bCs/>
          <w:sz w:val="24"/>
          <w:szCs w:val="24"/>
          <w:lang w:val="nl-NL"/>
        </w:rPr>
      </w:pPr>
      <w:r w:rsidRPr="000226FC">
        <w:rPr>
          <w:b/>
          <w:bCs/>
          <w:sz w:val="24"/>
          <w:szCs w:val="24"/>
          <w:lang w:val="nl-NL"/>
        </w:rPr>
        <w:t xml:space="preserve">Phí dịch vụ </w:t>
      </w:r>
    </w:p>
    <w:p w:rsidR="000226FC" w:rsidRPr="000226FC" w:rsidRDefault="000226FC" w:rsidP="00E37834">
      <w:pPr>
        <w:pStyle w:val="NoSpacing"/>
        <w:spacing w:beforeLines="50" w:line="276" w:lineRule="auto"/>
        <w:rPr>
          <w:bCs/>
          <w:sz w:val="24"/>
          <w:szCs w:val="24"/>
          <w:lang w:val="nl-NL"/>
        </w:rPr>
      </w:pPr>
      <w:r>
        <w:rPr>
          <w:bCs/>
          <w:sz w:val="24"/>
          <w:szCs w:val="24"/>
          <w:lang w:val="nl-NL"/>
        </w:rPr>
        <w:t>Tổng số tiền bên B phải n</w:t>
      </w:r>
      <w:r w:rsidR="00BB7377">
        <w:rPr>
          <w:bCs/>
          <w:sz w:val="24"/>
          <w:szCs w:val="24"/>
          <w:lang w:val="nl-NL"/>
        </w:rPr>
        <w:t>ộp</w:t>
      </w:r>
      <w:r w:rsidR="00C56A40">
        <w:rPr>
          <w:bCs/>
          <w:sz w:val="24"/>
          <w:szCs w:val="24"/>
          <w:lang w:val="nl-NL"/>
        </w:rPr>
        <w:t xml:space="preserve"> </w:t>
      </w:r>
      <w:r w:rsidR="00245119">
        <w:rPr>
          <w:bCs/>
          <w:sz w:val="24"/>
          <w:szCs w:val="24"/>
          <w:lang w:val="nl-NL"/>
        </w:rPr>
        <w:t xml:space="preserve">cho bên A </w:t>
      </w:r>
      <w:r w:rsidR="00BB7377" w:rsidRPr="008F4EFC">
        <w:rPr>
          <w:bCs/>
          <w:color w:val="FF0000"/>
          <w:sz w:val="24"/>
          <w:szCs w:val="24"/>
          <w:lang w:val="nl-NL"/>
        </w:rPr>
        <w:t>là</w:t>
      </w:r>
      <w:r w:rsidR="00DE40E1">
        <w:rPr>
          <w:bCs/>
          <w:color w:val="FF0000"/>
          <w:sz w:val="24"/>
          <w:szCs w:val="24"/>
          <w:lang w:val="nl-NL"/>
        </w:rPr>
        <w:t>: .......</w:t>
      </w:r>
      <w:r w:rsidR="00173754" w:rsidRPr="008F4EFC">
        <w:rPr>
          <w:bCs/>
          <w:color w:val="FF0000"/>
          <w:sz w:val="24"/>
          <w:szCs w:val="24"/>
          <w:lang w:val="nl-NL"/>
        </w:rPr>
        <w:t>.....</w:t>
      </w:r>
      <w:r w:rsidR="006E5BD4" w:rsidRPr="008F4EFC">
        <w:rPr>
          <w:bCs/>
          <w:color w:val="FF0000"/>
          <w:sz w:val="24"/>
          <w:szCs w:val="24"/>
          <w:lang w:val="nl-NL"/>
        </w:rPr>
        <w:t>.</w:t>
      </w:r>
      <w:r w:rsidR="00173754" w:rsidRPr="008F4EFC">
        <w:rPr>
          <w:bCs/>
          <w:color w:val="FF0000"/>
          <w:sz w:val="24"/>
          <w:szCs w:val="24"/>
          <w:lang w:val="nl-NL"/>
        </w:rPr>
        <w:t>.......</w:t>
      </w:r>
      <w:r w:rsidR="009B3DAF" w:rsidRPr="008F4EFC">
        <w:rPr>
          <w:bCs/>
          <w:color w:val="FF0000"/>
          <w:sz w:val="24"/>
          <w:szCs w:val="24"/>
          <w:lang w:val="nl-NL"/>
        </w:rPr>
        <w:t>VNĐ</w:t>
      </w:r>
      <w:r w:rsidR="00DE40E1">
        <w:rPr>
          <w:bCs/>
          <w:color w:val="FF0000"/>
          <w:sz w:val="24"/>
          <w:szCs w:val="24"/>
          <w:lang w:val="nl-NL"/>
        </w:rPr>
        <w:t xml:space="preserve"> </w:t>
      </w:r>
      <w:r w:rsidR="00DE40E1" w:rsidRPr="00DE40E1">
        <w:rPr>
          <w:bCs/>
          <w:i/>
          <w:color w:val="FF0000"/>
          <w:sz w:val="24"/>
          <w:szCs w:val="24"/>
          <w:lang w:val="nl-NL"/>
        </w:rPr>
        <w:t>(bằng chữ: ...........................................................................................................)</w:t>
      </w:r>
      <w:r w:rsidR="009B3DAF">
        <w:rPr>
          <w:bCs/>
          <w:sz w:val="24"/>
          <w:szCs w:val="24"/>
          <w:lang w:val="nl-NL"/>
        </w:rPr>
        <w:t>.</w:t>
      </w:r>
      <w:r w:rsidRPr="000226FC">
        <w:rPr>
          <w:bCs/>
          <w:sz w:val="24"/>
          <w:szCs w:val="24"/>
          <w:lang w:val="nl-NL"/>
        </w:rPr>
        <w:t xml:space="preserve"> Số tiền này bao gồm: </w:t>
      </w:r>
    </w:p>
    <w:p w:rsidR="008F4EFC" w:rsidRPr="00FE4A05" w:rsidRDefault="008F4EFC" w:rsidP="008F4EFC">
      <w:pPr>
        <w:pStyle w:val="NoSpacing"/>
        <w:numPr>
          <w:ilvl w:val="0"/>
          <w:numId w:val="20"/>
        </w:numPr>
        <w:tabs>
          <w:tab w:val="left" w:pos="360"/>
        </w:tabs>
        <w:spacing w:before="120" w:line="276" w:lineRule="auto"/>
        <w:ind w:left="360"/>
        <w:rPr>
          <w:sz w:val="24"/>
          <w:szCs w:val="24"/>
          <w:lang w:val="nl-NL"/>
        </w:rPr>
      </w:pPr>
      <w:r w:rsidRPr="00FE4A05">
        <w:rPr>
          <w:sz w:val="24"/>
          <w:szCs w:val="24"/>
          <w:lang w:val="nl-NL"/>
        </w:rPr>
        <w:t>Phí làm xử lí hồ sơ, dịch thuật</w:t>
      </w:r>
    </w:p>
    <w:p w:rsidR="008F4EFC" w:rsidRPr="00FE4A05" w:rsidRDefault="008F4EFC" w:rsidP="008F4EFC">
      <w:pPr>
        <w:pStyle w:val="NoSpacing"/>
        <w:numPr>
          <w:ilvl w:val="0"/>
          <w:numId w:val="20"/>
        </w:numPr>
        <w:tabs>
          <w:tab w:val="left" w:pos="360"/>
        </w:tabs>
        <w:spacing w:before="120" w:line="276" w:lineRule="auto"/>
        <w:ind w:left="360"/>
        <w:rPr>
          <w:sz w:val="24"/>
          <w:szCs w:val="24"/>
          <w:lang w:val="nl-NL"/>
        </w:rPr>
      </w:pPr>
      <w:r w:rsidRPr="00FE4A05">
        <w:rPr>
          <w:sz w:val="24"/>
          <w:szCs w:val="24"/>
          <w:lang w:val="nl-NL"/>
        </w:rPr>
        <w:t>Phí tư vấn xin thành công học bổng</w:t>
      </w:r>
      <w:r>
        <w:rPr>
          <w:sz w:val="24"/>
          <w:szCs w:val="24"/>
          <w:lang w:val="nl-NL"/>
        </w:rPr>
        <w:t>, làm việc với đối tác</w:t>
      </w:r>
    </w:p>
    <w:p w:rsidR="008F4EFC" w:rsidRDefault="008F4EFC" w:rsidP="008F4EFC">
      <w:pPr>
        <w:pStyle w:val="NoSpacing"/>
        <w:numPr>
          <w:ilvl w:val="0"/>
          <w:numId w:val="20"/>
        </w:numPr>
        <w:tabs>
          <w:tab w:val="left" w:pos="360"/>
        </w:tabs>
        <w:spacing w:before="120" w:line="276" w:lineRule="auto"/>
        <w:ind w:left="360"/>
        <w:rPr>
          <w:sz w:val="24"/>
          <w:szCs w:val="24"/>
          <w:lang w:val="nl-NL"/>
        </w:rPr>
      </w:pPr>
      <w:r w:rsidRPr="00FE4A05">
        <w:rPr>
          <w:sz w:val="24"/>
          <w:szCs w:val="24"/>
          <w:lang w:val="nl-NL"/>
        </w:rPr>
        <w:t>Xin thư mời học</w:t>
      </w:r>
    </w:p>
    <w:p w:rsidR="006C3021" w:rsidRDefault="006C3021" w:rsidP="00E37834">
      <w:pPr>
        <w:pStyle w:val="NoSpacing"/>
        <w:tabs>
          <w:tab w:val="left" w:pos="360"/>
        </w:tabs>
        <w:spacing w:beforeLines="50" w:line="276" w:lineRule="auto"/>
        <w:rPr>
          <w:sz w:val="24"/>
          <w:szCs w:val="24"/>
          <w:lang w:val="nl-NL"/>
        </w:rPr>
      </w:pPr>
      <w:r w:rsidRPr="00C517A9">
        <w:rPr>
          <w:bCs/>
          <w:sz w:val="24"/>
          <w:szCs w:val="24"/>
          <w:lang w:val="nl-NL"/>
        </w:rPr>
        <w:t>Không bao gồm các loại chi phí khác (phí khám sức khỏe, phí đi lại,</w:t>
      </w:r>
      <w:r>
        <w:rPr>
          <w:bCs/>
          <w:sz w:val="24"/>
          <w:szCs w:val="24"/>
          <w:lang w:val="nl-NL"/>
        </w:rPr>
        <w:t xml:space="preserve"> </w:t>
      </w:r>
      <w:r w:rsidRPr="00C517A9">
        <w:rPr>
          <w:bCs/>
          <w:sz w:val="24"/>
          <w:szCs w:val="24"/>
          <w:lang w:val="nl-NL"/>
        </w:rPr>
        <w:t>...)</w:t>
      </w:r>
    </w:p>
    <w:p w:rsidR="00C56A40" w:rsidRDefault="00C56A40" w:rsidP="00C56A40">
      <w:pPr>
        <w:pStyle w:val="NoSpacing"/>
        <w:tabs>
          <w:tab w:val="left" w:pos="360"/>
        </w:tabs>
        <w:spacing w:before="120" w:line="276" w:lineRule="auto"/>
        <w:rPr>
          <w:sz w:val="24"/>
          <w:szCs w:val="24"/>
          <w:lang w:val="nl-NL"/>
        </w:rPr>
      </w:pPr>
      <w:r>
        <w:rPr>
          <w:sz w:val="24"/>
          <w:szCs w:val="24"/>
          <w:lang w:val="nl-NL"/>
        </w:rPr>
        <w:t>Ngoài ra:</w:t>
      </w:r>
    </w:p>
    <w:p w:rsidR="008F4EFC" w:rsidRPr="00DE40E1" w:rsidRDefault="008F4EFC" w:rsidP="008F4EFC">
      <w:pPr>
        <w:pStyle w:val="NoSpacing"/>
        <w:numPr>
          <w:ilvl w:val="0"/>
          <w:numId w:val="20"/>
        </w:numPr>
        <w:tabs>
          <w:tab w:val="left" w:pos="360"/>
        </w:tabs>
        <w:spacing w:before="120" w:line="276" w:lineRule="auto"/>
        <w:ind w:left="360"/>
        <w:rPr>
          <w:sz w:val="24"/>
          <w:szCs w:val="24"/>
          <w:lang w:val="nl-NL"/>
        </w:rPr>
      </w:pPr>
      <w:r w:rsidRPr="00DE40E1">
        <w:rPr>
          <w:sz w:val="24"/>
          <w:szCs w:val="24"/>
          <w:lang w:val="nl-NL"/>
        </w:rPr>
        <w:t xml:space="preserve">Hỗ trợ khóa học tiếng và văn hóa Trung Quốc </w:t>
      </w:r>
      <w:r w:rsidR="00C56A40" w:rsidRPr="00DE40E1">
        <w:rPr>
          <w:sz w:val="24"/>
          <w:szCs w:val="24"/>
          <w:lang w:val="nl-NL"/>
        </w:rPr>
        <w:t>trị giá: 6.000.000 VNĐ</w:t>
      </w:r>
    </w:p>
    <w:p w:rsidR="008F4EFC" w:rsidRPr="00DE40E1" w:rsidRDefault="008F4EFC" w:rsidP="008F4EFC">
      <w:pPr>
        <w:pStyle w:val="NoSpacing"/>
        <w:numPr>
          <w:ilvl w:val="0"/>
          <w:numId w:val="20"/>
        </w:numPr>
        <w:tabs>
          <w:tab w:val="left" w:pos="360"/>
        </w:tabs>
        <w:spacing w:before="120" w:line="276" w:lineRule="auto"/>
        <w:ind w:left="360"/>
        <w:rPr>
          <w:sz w:val="24"/>
          <w:szCs w:val="24"/>
          <w:lang w:val="nl-NL"/>
        </w:rPr>
      </w:pPr>
      <w:r w:rsidRPr="00DE40E1">
        <w:rPr>
          <w:sz w:val="24"/>
          <w:szCs w:val="24"/>
          <w:lang w:val="nl-NL"/>
        </w:rPr>
        <w:t>Hỗ trợ ký túc xá</w:t>
      </w:r>
      <w:r w:rsidR="00C56A40" w:rsidRPr="00DE40E1">
        <w:rPr>
          <w:sz w:val="24"/>
          <w:szCs w:val="24"/>
          <w:lang w:val="nl-NL"/>
        </w:rPr>
        <w:t xml:space="preserve"> tại Việt Nam trị giá trị giá: 3.000.000 VNĐ</w:t>
      </w:r>
    </w:p>
    <w:p w:rsidR="00C517A9" w:rsidRPr="00DE40E1" w:rsidRDefault="00C517A9" w:rsidP="00E37834">
      <w:pPr>
        <w:pStyle w:val="NoSpacing"/>
        <w:numPr>
          <w:ilvl w:val="0"/>
          <w:numId w:val="20"/>
        </w:numPr>
        <w:tabs>
          <w:tab w:val="left" w:pos="360"/>
        </w:tabs>
        <w:spacing w:beforeLines="50" w:line="276" w:lineRule="auto"/>
        <w:ind w:left="360"/>
        <w:rPr>
          <w:bCs/>
          <w:sz w:val="24"/>
          <w:szCs w:val="24"/>
          <w:lang w:val="nl-NL"/>
        </w:rPr>
      </w:pPr>
      <w:r w:rsidRPr="00DE40E1">
        <w:rPr>
          <w:sz w:val="24"/>
          <w:szCs w:val="24"/>
          <w:lang w:val="nl-NL"/>
        </w:rPr>
        <w:t>Tham gia các hoạt động ngoại khóa, dã ngoại, liên hoan hàng tháng do Công ty tổ chức</w:t>
      </w:r>
      <w:r w:rsidR="006C3021">
        <w:rPr>
          <w:sz w:val="24"/>
          <w:szCs w:val="24"/>
          <w:lang w:val="nl-NL"/>
        </w:rPr>
        <w:t>.</w:t>
      </w:r>
    </w:p>
    <w:p w:rsidR="000226FC" w:rsidRPr="000226FC" w:rsidRDefault="000226FC" w:rsidP="00E37834">
      <w:pPr>
        <w:pStyle w:val="NoSpacing"/>
        <w:spacing w:beforeLines="50" w:line="276" w:lineRule="auto"/>
        <w:rPr>
          <w:b/>
          <w:bCs/>
          <w:sz w:val="24"/>
          <w:szCs w:val="24"/>
          <w:lang w:val="nl-NL"/>
        </w:rPr>
      </w:pPr>
      <w:r w:rsidRPr="000226FC">
        <w:rPr>
          <w:b/>
          <w:bCs/>
          <w:sz w:val="24"/>
          <w:szCs w:val="24"/>
          <w:lang w:val="nl-NL"/>
        </w:rPr>
        <w:t>Các giai đoạn nộp tiề</w:t>
      </w:r>
      <w:r w:rsidR="00BB7377">
        <w:rPr>
          <w:b/>
          <w:bCs/>
          <w:sz w:val="24"/>
          <w:szCs w:val="24"/>
          <w:lang w:val="nl-NL"/>
        </w:rPr>
        <w:t>n</w:t>
      </w:r>
    </w:p>
    <w:p w:rsidR="000226FC" w:rsidRPr="00B92E87" w:rsidRDefault="00280768" w:rsidP="00FE4A05">
      <w:pPr>
        <w:pStyle w:val="NoSpacing"/>
        <w:numPr>
          <w:ilvl w:val="0"/>
          <w:numId w:val="20"/>
        </w:numPr>
        <w:tabs>
          <w:tab w:val="left" w:pos="360"/>
        </w:tabs>
        <w:spacing w:before="120" w:line="276" w:lineRule="auto"/>
        <w:ind w:left="360"/>
        <w:rPr>
          <w:sz w:val="24"/>
          <w:szCs w:val="24"/>
          <w:lang w:val="nl-NL"/>
        </w:rPr>
      </w:pPr>
      <w:r w:rsidRPr="00B92E87">
        <w:rPr>
          <w:sz w:val="24"/>
          <w:szCs w:val="24"/>
          <w:lang w:val="nl-NL"/>
        </w:rPr>
        <w:t xml:space="preserve">Giai đoạn 1 </w:t>
      </w:r>
      <w:r w:rsidR="000226FC" w:rsidRPr="00B92E87">
        <w:rPr>
          <w:sz w:val="24"/>
          <w:szCs w:val="24"/>
          <w:lang w:val="nl-NL"/>
        </w:rPr>
        <w:t xml:space="preserve">(Khi nộp hồ sơ): Bên B phải nộp cho bên A số tiền là: </w:t>
      </w:r>
      <w:r w:rsidR="006A4A67" w:rsidRPr="00B92E87">
        <w:rPr>
          <w:sz w:val="24"/>
          <w:szCs w:val="24"/>
          <w:lang w:val="nl-NL"/>
        </w:rPr>
        <w:t xml:space="preserve">10.000.000 </w:t>
      </w:r>
      <w:r w:rsidR="000226FC" w:rsidRPr="00B92E87">
        <w:rPr>
          <w:sz w:val="24"/>
          <w:szCs w:val="24"/>
          <w:lang w:val="nl-NL"/>
        </w:rPr>
        <w:t>VNĐ</w:t>
      </w:r>
    </w:p>
    <w:p w:rsidR="000226FC" w:rsidRDefault="000226FC" w:rsidP="00FE4A05">
      <w:pPr>
        <w:pStyle w:val="NoSpacing"/>
        <w:numPr>
          <w:ilvl w:val="0"/>
          <w:numId w:val="20"/>
        </w:numPr>
        <w:tabs>
          <w:tab w:val="left" w:pos="360"/>
        </w:tabs>
        <w:spacing w:before="120" w:line="276" w:lineRule="auto"/>
        <w:ind w:left="360"/>
        <w:rPr>
          <w:sz w:val="24"/>
          <w:szCs w:val="24"/>
          <w:lang w:val="nl-NL"/>
        </w:rPr>
      </w:pPr>
      <w:r w:rsidRPr="00280768">
        <w:rPr>
          <w:sz w:val="24"/>
          <w:szCs w:val="24"/>
          <w:lang w:val="nl-NL"/>
        </w:rPr>
        <w:t>Giai đoạn 2 (</w:t>
      </w:r>
      <w:r w:rsidR="009B3DAF" w:rsidRPr="00280768">
        <w:rPr>
          <w:sz w:val="24"/>
          <w:szCs w:val="24"/>
          <w:lang w:val="nl-NL"/>
        </w:rPr>
        <w:t>Chuyển hồ</w:t>
      </w:r>
      <w:r w:rsidR="009B3DAF">
        <w:rPr>
          <w:sz w:val="24"/>
          <w:szCs w:val="24"/>
          <w:lang w:val="nl-NL"/>
        </w:rPr>
        <w:t xml:space="preserve"> sơ sang </w:t>
      </w:r>
      <w:bookmarkStart w:id="2" w:name="_GoBack"/>
      <w:bookmarkEnd w:id="2"/>
      <w:r w:rsidR="009B3DAF">
        <w:rPr>
          <w:sz w:val="24"/>
          <w:szCs w:val="24"/>
          <w:lang w:val="nl-NL"/>
        </w:rPr>
        <w:t>trường</w:t>
      </w:r>
      <w:r w:rsidR="00DE40E1">
        <w:rPr>
          <w:sz w:val="24"/>
          <w:szCs w:val="24"/>
          <w:lang w:val="nl-NL"/>
        </w:rPr>
        <w:t>, sau 1-2 tuần từ khi nộp hồ sơ</w:t>
      </w:r>
      <w:r w:rsidRPr="000226FC">
        <w:rPr>
          <w:sz w:val="24"/>
          <w:szCs w:val="24"/>
          <w:lang w:val="nl-NL"/>
        </w:rPr>
        <w:t>): Bên B phải nộp cho bên A số tiề</w:t>
      </w:r>
      <w:r w:rsidR="00245119">
        <w:rPr>
          <w:sz w:val="24"/>
          <w:szCs w:val="24"/>
          <w:lang w:val="nl-NL"/>
        </w:rPr>
        <w:t>n</w:t>
      </w:r>
      <w:r w:rsidR="00B92E87">
        <w:rPr>
          <w:sz w:val="24"/>
          <w:szCs w:val="24"/>
          <w:lang w:val="nl-NL"/>
        </w:rPr>
        <w:t>: 10.000.000</w:t>
      </w:r>
      <w:r w:rsidR="00245119">
        <w:rPr>
          <w:sz w:val="24"/>
          <w:szCs w:val="24"/>
          <w:lang w:val="nl-NL"/>
        </w:rPr>
        <w:t xml:space="preserve"> </w:t>
      </w:r>
      <w:r w:rsidR="00B92E87">
        <w:rPr>
          <w:sz w:val="24"/>
          <w:szCs w:val="24"/>
          <w:lang w:val="nl-NL"/>
        </w:rPr>
        <w:t>VNĐ</w:t>
      </w:r>
      <w:r w:rsidR="00245119">
        <w:rPr>
          <w:sz w:val="24"/>
          <w:szCs w:val="24"/>
          <w:lang w:val="nl-NL"/>
        </w:rPr>
        <w:t>.</w:t>
      </w:r>
    </w:p>
    <w:p w:rsidR="00B92E87" w:rsidRDefault="00B92E87" w:rsidP="00B92E87">
      <w:pPr>
        <w:pStyle w:val="NoSpacing"/>
        <w:numPr>
          <w:ilvl w:val="0"/>
          <w:numId w:val="20"/>
        </w:numPr>
        <w:tabs>
          <w:tab w:val="left" w:pos="360"/>
        </w:tabs>
        <w:spacing w:before="120" w:line="276" w:lineRule="auto"/>
        <w:ind w:left="360"/>
        <w:rPr>
          <w:sz w:val="24"/>
          <w:szCs w:val="24"/>
          <w:lang w:val="nl-NL"/>
        </w:rPr>
      </w:pPr>
      <w:r w:rsidRPr="00280768">
        <w:rPr>
          <w:sz w:val="24"/>
          <w:szCs w:val="24"/>
          <w:lang w:val="nl-NL"/>
        </w:rPr>
        <w:t xml:space="preserve">Giai đoạn </w:t>
      </w:r>
      <w:r>
        <w:rPr>
          <w:sz w:val="24"/>
          <w:szCs w:val="24"/>
          <w:lang w:val="nl-NL"/>
        </w:rPr>
        <w:t xml:space="preserve">3 </w:t>
      </w:r>
      <w:r w:rsidRPr="00280768">
        <w:rPr>
          <w:sz w:val="24"/>
          <w:szCs w:val="24"/>
          <w:lang w:val="nl-NL"/>
        </w:rPr>
        <w:t>(</w:t>
      </w:r>
      <w:r>
        <w:rPr>
          <w:sz w:val="24"/>
          <w:szCs w:val="24"/>
          <w:lang w:val="nl-NL"/>
        </w:rPr>
        <w:t>Khi có thư mời nhập học của Nhà trường): Bê</w:t>
      </w:r>
      <w:r w:rsidR="00CA5A28">
        <w:rPr>
          <w:sz w:val="24"/>
          <w:szCs w:val="24"/>
          <w:lang w:val="nl-NL"/>
        </w:rPr>
        <w:t>n B phải</w:t>
      </w:r>
      <w:r w:rsidRPr="000226FC">
        <w:rPr>
          <w:sz w:val="24"/>
          <w:szCs w:val="24"/>
          <w:lang w:val="nl-NL"/>
        </w:rPr>
        <w:t xml:space="preserve"> nộp</w:t>
      </w:r>
      <w:r>
        <w:rPr>
          <w:sz w:val="24"/>
          <w:szCs w:val="24"/>
          <w:lang w:val="nl-NL"/>
        </w:rPr>
        <w:t xml:space="preserve"> nốt</w:t>
      </w:r>
      <w:r w:rsidRPr="000226FC">
        <w:rPr>
          <w:sz w:val="24"/>
          <w:szCs w:val="24"/>
          <w:lang w:val="nl-NL"/>
        </w:rPr>
        <w:t xml:space="preserve"> cho bên A số tiề</w:t>
      </w:r>
      <w:r>
        <w:rPr>
          <w:sz w:val="24"/>
          <w:szCs w:val="24"/>
          <w:lang w:val="nl-NL"/>
        </w:rPr>
        <w:t>n còn lại.</w:t>
      </w:r>
    </w:p>
    <w:p w:rsidR="000226FC" w:rsidRPr="000226FC" w:rsidRDefault="000226FC" w:rsidP="00E37834">
      <w:pPr>
        <w:pStyle w:val="NoSpacing"/>
        <w:spacing w:beforeLines="50" w:line="276" w:lineRule="auto"/>
        <w:rPr>
          <w:b/>
          <w:sz w:val="24"/>
          <w:szCs w:val="24"/>
          <w:lang w:val="nl-NL"/>
        </w:rPr>
      </w:pPr>
      <w:r w:rsidRPr="000226FC">
        <w:rPr>
          <w:b/>
          <w:sz w:val="24"/>
          <w:szCs w:val="24"/>
          <w:lang w:val="nl-NL"/>
        </w:rPr>
        <w:t xml:space="preserve">Phương thức </w:t>
      </w:r>
      <w:r w:rsidR="00BB7377">
        <w:rPr>
          <w:b/>
          <w:sz w:val="24"/>
          <w:szCs w:val="24"/>
          <w:lang w:val="nl-NL"/>
        </w:rPr>
        <w:t>thanh toán</w:t>
      </w:r>
    </w:p>
    <w:p w:rsidR="000226FC" w:rsidRPr="00FE4A05" w:rsidRDefault="000226FC" w:rsidP="00E37834">
      <w:pPr>
        <w:pStyle w:val="NoSpacing"/>
        <w:spacing w:beforeLines="50" w:line="276" w:lineRule="auto"/>
        <w:ind w:firstLine="360"/>
        <w:rPr>
          <w:sz w:val="24"/>
          <w:szCs w:val="24"/>
          <w:lang w:val="nl-NL"/>
        </w:rPr>
      </w:pPr>
      <w:r w:rsidRPr="00267300">
        <w:rPr>
          <w:sz w:val="24"/>
          <w:szCs w:val="24"/>
          <w:lang w:val="nl-NL"/>
        </w:rPr>
        <w:lastRenderedPageBreak/>
        <w:t>Học sinh có thể nộp tiền mặt tạ</w:t>
      </w:r>
      <w:r w:rsidR="00B92E87">
        <w:rPr>
          <w:sz w:val="24"/>
          <w:szCs w:val="24"/>
          <w:lang w:val="nl-NL"/>
        </w:rPr>
        <w:t>i C</w:t>
      </w:r>
      <w:r w:rsidRPr="00267300">
        <w:rPr>
          <w:sz w:val="24"/>
          <w:szCs w:val="24"/>
          <w:lang w:val="nl-NL"/>
        </w:rPr>
        <w:t>ông ty hoặc chuyển khoả</w:t>
      </w:r>
      <w:r w:rsidR="00635F02">
        <w:rPr>
          <w:sz w:val="24"/>
          <w:szCs w:val="24"/>
          <w:lang w:val="nl-NL"/>
        </w:rPr>
        <w:t xml:space="preserve">n. </w:t>
      </w:r>
      <w:r w:rsidRPr="00267300">
        <w:rPr>
          <w:sz w:val="24"/>
          <w:szCs w:val="24"/>
          <w:lang w:val="nl-NL"/>
        </w:rPr>
        <w:t>Nội dung</w:t>
      </w:r>
      <w:r w:rsidRPr="00FE4A05">
        <w:rPr>
          <w:sz w:val="24"/>
          <w:szCs w:val="24"/>
          <w:lang w:val="nl-NL"/>
        </w:rPr>
        <w:t xml:space="preserve"> chuyển tiền: Ghi rõ tên học sinh nộp tiền</w:t>
      </w:r>
      <w:r w:rsidR="00C56A40">
        <w:rPr>
          <w:sz w:val="24"/>
          <w:szCs w:val="24"/>
          <w:lang w:val="nl-NL"/>
        </w:rPr>
        <w:t>.</w:t>
      </w:r>
    </w:p>
    <w:p w:rsidR="00267300" w:rsidRDefault="00BB7377" w:rsidP="00267300">
      <w:pPr>
        <w:pStyle w:val="NoSpacing"/>
        <w:spacing w:before="120" w:line="276" w:lineRule="auto"/>
        <w:rPr>
          <w:b/>
          <w:bCs/>
          <w:sz w:val="24"/>
          <w:szCs w:val="24"/>
          <w:lang w:val="nl-NL"/>
        </w:rPr>
      </w:pPr>
      <w:r>
        <w:rPr>
          <w:b/>
          <w:bCs/>
          <w:sz w:val="24"/>
          <w:szCs w:val="24"/>
          <w:lang w:val="nl-NL"/>
        </w:rPr>
        <w:t xml:space="preserve">Điều 4: </w:t>
      </w:r>
      <w:r w:rsidR="000226FC" w:rsidRPr="000226FC">
        <w:rPr>
          <w:b/>
          <w:bCs/>
          <w:sz w:val="24"/>
          <w:szCs w:val="24"/>
          <w:lang w:val="nl-NL"/>
        </w:rPr>
        <w:t>Điều kiện và thời gian hoàn trả</w:t>
      </w:r>
    </w:p>
    <w:p w:rsidR="00267300" w:rsidRPr="00E37834" w:rsidRDefault="000226FC" w:rsidP="00FE4A05">
      <w:pPr>
        <w:pStyle w:val="NoSpacing"/>
        <w:numPr>
          <w:ilvl w:val="0"/>
          <w:numId w:val="20"/>
        </w:numPr>
        <w:tabs>
          <w:tab w:val="left" w:pos="360"/>
        </w:tabs>
        <w:spacing w:before="120" w:line="276" w:lineRule="auto"/>
        <w:ind w:left="360"/>
        <w:rPr>
          <w:sz w:val="24"/>
          <w:szCs w:val="24"/>
          <w:lang w:val="nl-NL"/>
        </w:rPr>
      </w:pPr>
      <w:r w:rsidRPr="00267300">
        <w:rPr>
          <w:sz w:val="24"/>
          <w:szCs w:val="24"/>
          <w:lang w:val="nl-NL"/>
        </w:rPr>
        <w:t>Nếu bên B đơn phương chấm dứt hợp đồng với bất kỳ lý do gì thì sẽ không được trả lại số tiền đã nộ</w:t>
      </w:r>
      <w:r w:rsidR="007A5029" w:rsidRPr="00267300">
        <w:rPr>
          <w:sz w:val="24"/>
          <w:szCs w:val="24"/>
          <w:lang w:val="nl-NL"/>
        </w:rPr>
        <w:t>p và bên B không được yêu cầu bất cứ nội dung gì từ bên A.</w:t>
      </w:r>
      <w:r w:rsidR="00330095">
        <w:rPr>
          <w:sz w:val="24"/>
          <w:szCs w:val="24"/>
          <w:lang w:val="nl-NL"/>
        </w:rPr>
        <w:t xml:space="preserve"> </w:t>
      </w:r>
      <w:r w:rsidR="00330095" w:rsidRPr="00DE40E1">
        <w:rPr>
          <w:sz w:val="24"/>
          <w:szCs w:val="24"/>
          <w:lang w:val="nl-NL"/>
        </w:rPr>
        <w:t>Trong trường hợp đã có thư mời nhập học mà bên B dừng hợp đồng vì bất kỳ lý do gì, bên B sẽ phải đền bù cho bên A và bên thứ 3 bằng số tiền phí dịch vụ đã nêu ở điều 3</w:t>
      </w:r>
      <w:r w:rsidR="006A4A67" w:rsidRPr="00DE40E1">
        <w:rPr>
          <w:sz w:val="24"/>
          <w:szCs w:val="24"/>
          <w:lang w:val="nl-NL"/>
        </w:rPr>
        <w:t>.</w:t>
      </w:r>
      <w:r w:rsidR="00C30327">
        <w:rPr>
          <w:sz w:val="24"/>
          <w:szCs w:val="24"/>
          <w:lang w:val="nl-NL"/>
        </w:rPr>
        <w:t xml:space="preserve"> </w:t>
      </w:r>
      <w:r w:rsidR="00C30327" w:rsidRPr="00E37834">
        <w:rPr>
          <w:sz w:val="24"/>
          <w:szCs w:val="24"/>
          <w:lang w:val="nl-NL"/>
        </w:rPr>
        <w:t xml:space="preserve">Bên B được hoàn trả lại hồ sơ sau </w:t>
      </w:r>
      <w:r w:rsidR="00FA20F6" w:rsidRPr="00E37834">
        <w:rPr>
          <w:sz w:val="24"/>
          <w:szCs w:val="24"/>
          <w:lang w:val="nl-NL"/>
        </w:rPr>
        <w:t>0</w:t>
      </w:r>
      <w:r w:rsidR="00E37834" w:rsidRPr="00E37834">
        <w:rPr>
          <w:sz w:val="24"/>
          <w:szCs w:val="24"/>
          <w:lang w:val="nl-NL"/>
        </w:rPr>
        <w:t>1 tháng kể</w:t>
      </w:r>
      <w:r w:rsidR="00C30327" w:rsidRPr="00E37834">
        <w:rPr>
          <w:sz w:val="24"/>
          <w:szCs w:val="24"/>
          <w:lang w:val="nl-NL"/>
        </w:rPr>
        <w:t xml:space="preserve"> từ </w:t>
      </w:r>
      <w:r w:rsidR="00E37834" w:rsidRPr="00E37834">
        <w:rPr>
          <w:sz w:val="24"/>
          <w:szCs w:val="24"/>
          <w:lang w:val="nl-NL"/>
        </w:rPr>
        <w:t xml:space="preserve">ngày du </w:t>
      </w:r>
      <w:r w:rsidR="00C30327" w:rsidRPr="00E37834">
        <w:rPr>
          <w:sz w:val="24"/>
          <w:szCs w:val="24"/>
          <w:lang w:val="nl-NL"/>
        </w:rPr>
        <w:t xml:space="preserve">học sinh </w:t>
      </w:r>
      <w:r w:rsidR="00C57BDA" w:rsidRPr="00E37834">
        <w:rPr>
          <w:sz w:val="24"/>
          <w:szCs w:val="24"/>
          <w:lang w:val="nl-NL"/>
        </w:rPr>
        <w:t>nhập học cuối cùng của khóa học đó.</w:t>
      </w:r>
    </w:p>
    <w:p w:rsidR="00303CAF" w:rsidRPr="00DE40E1" w:rsidRDefault="000226FC" w:rsidP="00FE4A05">
      <w:pPr>
        <w:pStyle w:val="NoSpacing"/>
        <w:numPr>
          <w:ilvl w:val="0"/>
          <w:numId w:val="20"/>
        </w:numPr>
        <w:tabs>
          <w:tab w:val="left" w:pos="360"/>
        </w:tabs>
        <w:spacing w:before="120" w:line="276" w:lineRule="auto"/>
        <w:ind w:left="360"/>
        <w:rPr>
          <w:sz w:val="24"/>
          <w:szCs w:val="24"/>
          <w:lang w:val="nl-NL"/>
        </w:rPr>
      </w:pPr>
      <w:r w:rsidRPr="00DE40E1">
        <w:rPr>
          <w:sz w:val="24"/>
          <w:szCs w:val="24"/>
          <w:lang w:val="nl-NL"/>
        </w:rPr>
        <w:t>Trong trường hợp học sinh không đạ</w:t>
      </w:r>
      <w:r w:rsidR="00384C3D" w:rsidRPr="00DE40E1">
        <w:rPr>
          <w:sz w:val="24"/>
          <w:szCs w:val="24"/>
          <w:lang w:val="nl-NL"/>
        </w:rPr>
        <w:t>t học bổng</w:t>
      </w:r>
      <w:r w:rsidRPr="00DE40E1">
        <w:rPr>
          <w:sz w:val="24"/>
          <w:szCs w:val="24"/>
          <w:lang w:val="nl-NL"/>
        </w:rPr>
        <w:t xml:space="preserve"> do lỗi của bên A, Bên B sẽ được bên A hoàn trả tất cả số tiền đã nộp</w:t>
      </w:r>
      <w:r w:rsidR="00737B13" w:rsidRPr="00DE40E1">
        <w:rPr>
          <w:sz w:val="24"/>
          <w:szCs w:val="24"/>
          <w:lang w:val="nl-NL"/>
        </w:rPr>
        <w:t>. (Hỗ trợ</w:t>
      </w:r>
      <w:r w:rsidR="009B3DAF" w:rsidRPr="00DE40E1">
        <w:rPr>
          <w:sz w:val="24"/>
          <w:szCs w:val="24"/>
          <w:lang w:val="nl-NL"/>
        </w:rPr>
        <w:t xml:space="preserve"> các phi phí dịch thuật hồ sơ, chuyển phát hồ</w:t>
      </w:r>
      <w:r w:rsidR="00FE785E" w:rsidRPr="00DE40E1">
        <w:rPr>
          <w:sz w:val="24"/>
          <w:szCs w:val="24"/>
          <w:lang w:val="nl-NL"/>
        </w:rPr>
        <w:t xml:space="preserve"> sơ</w:t>
      </w:r>
      <w:r w:rsidR="00737B13" w:rsidRPr="00DE40E1">
        <w:rPr>
          <w:sz w:val="24"/>
          <w:szCs w:val="24"/>
          <w:lang w:val="nl-NL"/>
        </w:rPr>
        <w:t xml:space="preserve"> mà bên A đã</w:t>
      </w:r>
      <w:r w:rsidR="009B3DAF" w:rsidRPr="00DE40E1">
        <w:rPr>
          <w:sz w:val="24"/>
          <w:szCs w:val="24"/>
          <w:lang w:val="nl-NL"/>
        </w:rPr>
        <w:t xml:space="preserve"> thanh toán cho bên </w:t>
      </w:r>
      <w:r w:rsidR="00FE785E" w:rsidRPr="00DE40E1">
        <w:rPr>
          <w:sz w:val="24"/>
          <w:szCs w:val="24"/>
          <w:lang w:val="nl-NL"/>
        </w:rPr>
        <w:t>thứ ba</w:t>
      </w:r>
      <w:r w:rsidR="00737B13" w:rsidRPr="00DE40E1">
        <w:rPr>
          <w:sz w:val="24"/>
          <w:szCs w:val="24"/>
          <w:lang w:val="nl-NL"/>
        </w:rPr>
        <w:t>)</w:t>
      </w:r>
      <w:r w:rsidR="00FE785E" w:rsidRPr="00DE40E1">
        <w:rPr>
          <w:sz w:val="24"/>
          <w:szCs w:val="24"/>
          <w:lang w:val="nl-NL"/>
        </w:rPr>
        <w:t>.</w:t>
      </w:r>
    </w:p>
    <w:p w:rsidR="00303CAF" w:rsidRPr="00DE40E1" w:rsidRDefault="000226FC" w:rsidP="00FE4A05">
      <w:pPr>
        <w:pStyle w:val="NoSpacing"/>
        <w:numPr>
          <w:ilvl w:val="0"/>
          <w:numId w:val="20"/>
        </w:numPr>
        <w:tabs>
          <w:tab w:val="left" w:pos="360"/>
        </w:tabs>
        <w:spacing w:before="120" w:line="276" w:lineRule="auto"/>
        <w:ind w:left="360"/>
        <w:rPr>
          <w:sz w:val="24"/>
          <w:szCs w:val="24"/>
          <w:lang w:val="nl-NL"/>
        </w:rPr>
      </w:pPr>
      <w:r w:rsidRPr="00DE40E1">
        <w:rPr>
          <w:sz w:val="24"/>
          <w:szCs w:val="24"/>
          <w:lang w:val="nl-NL"/>
        </w:rPr>
        <w:t xml:space="preserve">Trong trường hợp bên B cung cấp thông tin không chính xác, hồ sơ giả mạo cũng như không </w:t>
      </w:r>
      <w:r w:rsidR="00E772C1" w:rsidRPr="00DE40E1">
        <w:rPr>
          <w:sz w:val="24"/>
          <w:szCs w:val="24"/>
          <w:lang w:val="nl-NL"/>
        </w:rPr>
        <w:t>t</w:t>
      </w:r>
      <w:r w:rsidRPr="00DE40E1">
        <w:rPr>
          <w:sz w:val="24"/>
          <w:szCs w:val="24"/>
          <w:lang w:val="nl-NL"/>
        </w:rPr>
        <w:t xml:space="preserve">rung thực về tình trạng hồ sơ xin visa của học sinh. Việc bên A hoặc bên thứ Ba phát hiện ra vào thời gian nào thì hợp đồng sẽ bị dừng lại ngay lập tức ở thời điểm đó và đương nhiên không được nhận lại tiền ở các giai đoạn đã nộp cho bên A và phải nộp thêm chi phí bồi thường </w:t>
      </w:r>
      <w:r w:rsidR="002A52D2" w:rsidRPr="00DE40E1">
        <w:rPr>
          <w:sz w:val="24"/>
          <w:szCs w:val="24"/>
          <w:lang w:val="nl-NL"/>
        </w:rPr>
        <w:t>là 20.000.000đ</w:t>
      </w:r>
      <w:r w:rsidR="007A5029" w:rsidRPr="00DE40E1">
        <w:rPr>
          <w:sz w:val="24"/>
          <w:szCs w:val="24"/>
          <w:lang w:val="nl-NL"/>
        </w:rPr>
        <w:t xml:space="preserve"> (hai mươi triệu đồng) </w:t>
      </w:r>
      <w:r w:rsidRPr="00DE40E1">
        <w:rPr>
          <w:sz w:val="24"/>
          <w:szCs w:val="24"/>
          <w:lang w:val="nl-NL"/>
        </w:rPr>
        <w:t xml:space="preserve">do việc làm </w:t>
      </w:r>
      <w:r w:rsidR="007A5029" w:rsidRPr="00DE40E1">
        <w:rPr>
          <w:sz w:val="24"/>
          <w:szCs w:val="24"/>
          <w:lang w:val="nl-NL"/>
        </w:rPr>
        <w:t xml:space="preserve">mất </w:t>
      </w:r>
      <w:r w:rsidRPr="00DE40E1">
        <w:rPr>
          <w:sz w:val="24"/>
          <w:szCs w:val="24"/>
          <w:lang w:val="nl-NL"/>
        </w:rPr>
        <w:t>uy tín gây ra cho bên A</w:t>
      </w:r>
      <w:r w:rsidR="00BC1F50" w:rsidRPr="00DE40E1">
        <w:rPr>
          <w:sz w:val="24"/>
          <w:szCs w:val="24"/>
          <w:lang w:val="nl-NL"/>
        </w:rPr>
        <w:t xml:space="preserve"> và bên thứ ba (nếu có)</w:t>
      </w:r>
      <w:r w:rsidR="007A5029" w:rsidRPr="00DE40E1">
        <w:rPr>
          <w:sz w:val="24"/>
          <w:szCs w:val="24"/>
          <w:lang w:val="nl-NL"/>
        </w:rPr>
        <w:t>.</w:t>
      </w:r>
    </w:p>
    <w:p w:rsidR="000226FC" w:rsidRPr="00303CAF" w:rsidRDefault="000226FC" w:rsidP="00FE4A05">
      <w:pPr>
        <w:pStyle w:val="NoSpacing"/>
        <w:numPr>
          <w:ilvl w:val="0"/>
          <w:numId w:val="20"/>
        </w:numPr>
        <w:tabs>
          <w:tab w:val="left" w:pos="360"/>
        </w:tabs>
        <w:spacing w:before="120" w:line="276" w:lineRule="auto"/>
        <w:ind w:left="360"/>
        <w:rPr>
          <w:b/>
          <w:sz w:val="24"/>
          <w:szCs w:val="24"/>
          <w:lang w:val="nl-NL"/>
        </w:rPr>
      </w:pPr>
      <w:r w:rsidRPr="00267300">
        <w:rPr>
          <w:sz w:val="24"/>
          <w:szCs w:val="24"/>
          <w:lang w:val="nl-NL"/>
        </w:rPr>
        <w:t>Trong trường hợp học sinh nhiễm các bệnh lây nhiễm như HIV, viêm gan B và các bệnh truyền nhiễm khác nhưng cố ý che giấu khi bị các loại bệnh trên và bị trường tại Trung Quốc phát hiện ra thì toàn bộ số tiền đã</w:t>
      </w:r>
      <w:r w:rsidRPr="00303CAF">
        <w:rPr>
          <w:bCs/>
          <w:sz w:val="24"/>
          <w:szCs w:val="24"/>
          <w:lang w:val="nl-NL"/>
        </w:rPr>
        <w:t xml:space="preserve"> nộp cho công ty và trường học sẽ không được hoàn trả.</w:t>
      </w:r>
    </w:p>
    <w:p w:rsidR="000226FC" w:rsidRPr="00F101DE" w:rsidRDefault="00B11B8B" w:rsidP="006C3021">
      <w:pPr>
        <w:widowControl/>
        <w:adjustRightInd w:val="0"/>
        <w:snapToGrid w:val="0"/>
        <w:spacing w:before="120" w:after="120"/>
        <w:rPr>
          <w:b/>
          <w:sz w:val="24"/>
          <w:szCs w:val="24"/>
          <w:lang w:val="nl-NL"/>
        </w:rPr>
      </w:pPr>
      <w:r w:rsidRPr="00F101DE">
        <w:rPr>
          <w:b/>
          <w:sz w:val="24"/>
          <w:szCs w:val="24"/>
          <w:lang w:val="nl-NL"/>
        </w:rPr>
        <w:t>Điề</w:t>
      </w:r>
      <w:r w:rsidR="00E772C1" w:rsidRPr="00F101DE">
        <w:rPr>
          <w:b/>
          <w:sz w:val="24"/>
          <w:szCs w:val="24"/>
          <w:lang w:val="nl-NL"/>
        </w:rPr>
        <w:t>u 5</w:t>
      </w:r>
      <w:r w:rsidRPr="00F101DE">
        <w:rPr>
          <w:b/>
          <w:sz w:val="24"/>
          <w:szCs w:val="24"/>
          <w:lang w:val="nl-NL"/>
        </w:rPr>
        <w:t xml:space="preserve">. </w:t>
      </w:r>
      <w:r w:rsidR="000226FC" w:rsidRPr="00F101DE">
        <w:rPr>
          <w:b/>
          <w:sz w:val="24"/>
          <w:szCs w:val="24"/>
          <w:lang w:val="nl-NL"/>
        </w:rPr>
        <w:t>Các điều khoản thi hành</w:t>
      </w:r>
    </w:p>
    <w:p w:rsidR="000226FC" w:rsidRPr="00303CAF" w:rsidRDefault="000226FC" w:rsidP="006C3021">
      <w:pPr>
        <w:pStyle w:val="NoSpacing"/>
        <w:numPr>
          <w:ilvl w:val="0"/>
          <w:numId w:val="20"/>
        </w:numPr>
        <w:tabs>
          <w:tab w:val="left" w:pos="360"/>
        </w:tabs>
        <w:spacing w:before="120"/>
        <w:ind w:left="360"/>
        <w:rPr>
          <w:sz w:val="24"/>
          <w:szCs w:val="24"/>
          <w:lang w:val="nl-NL"/>
        </w:rPr>
      </w:pPr>
      <w:r w:rsidRPr="00303CAF">
        <w:rPr>
          <w:sz w:val="24"/>
          <w:szCs w:val="24"/>
          <w:lang w:val="nl-NL"/>
        </w:rPr>
        <w:t>Hai bên cùng nhất trí cam kết thực hiện nghiêm chỉnh các điều khoản đã ký kết trong Hợp đồng này.</w:t>
      </w:r>
    </w:p>
    <w:p w:rsidR="003142B8" w:rsidRPr="00303CAF" w:rsidRDefault="000226FC"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 xml:space="preserve">Mọi ràng buộc được quy định trong Hợp đồng này là cơ sở để giải quyết những tranh chấp </w:t>
      </w:r>
      <w:r w:rsidR="007A5029" w:rsidRPr="00303CAF">
        <w:rPr>
          <w:sz w:val="24"/>
          <w:szCs w:val="24"/>
          <w:lang w:val="nl-NL"/>
        </w:rPr>
        <w:t>phát sinh (nếu có).</w:t>
      </w:r>
    </w:p>
    <w:p w:rsidR="003142B8" w:rsidRPr="00303CAF" w:rsidRDefault="000226FC"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 xml:space="preserve">Trong quá trình thực hiện nếu phát sinh những công việc phức tạp hay phát </w:t>
      </w:r>
      <w:r w:rsidR="00614575" w:rsidRPr="00303CAF">
        <w:rPr>
          <w:sz w:val="24"/>
          <w:szCs w:val="24"/>
          <w:lang w:val="nl-NL"/>
        </w:rPr>
        <w:t>sinh thê</w:t>
      </w:r>
      <w:r w:rsidRPr="00303CAF">
        <w:rPr>
          <w:sz w:val="24"/>
          <w:szCs w:val="24"/>
          <w:lang w:val="nl-NL"/>
        </w:rPr>
        <w:t xml:space="preserve">m chi phí nào khác, hai bên sẽ đàm phán </w:t>
      </w:r>
      <w:r w:rsidR="003D6C46" w:rsidRPr="00303CAF">
        <w:rPr>
          <w:sz w:val="24"/>
          <w:szCs w:val="24"/>
          <w:lang w:val="nl-NL"/>
        </w:rPr>
        <w:t xml:space="preserve">và </w:t>
      </w:r>
      <w:r w:rsidRPr="00303CAF">
        <w:rPr>
          <w:sz w:val="24"/>
          <w:szCs w:val="24"/>
          <w:lang w:val="nl-NL"/>
        </w:rPr>
        <w:t xml:space="preserve">lập thành Phụ lục bổ sung </w:t>
      </w:r>
      <w:r w:rsidR="003D6C46" w:rsidRPr="00303CAF">
        <w:rPr>
          <w:sz w:val="24"/>
          <w:szCs w:val="24"/>
          <w:lang w:val="nl-NL"/>
        </w:rPr>
        <w:t>thêm</w:t>
      </w:r>
      <w:r w:rsidR="00606488" w:rsidRPr="00303CAF">
        <w:rPr>
          <w:sz w:val="24"/>
          <w:szCs w:val="24"/>
          <w:lang w:val="nl-NL"/>
        </w:rPr>
        <w:t>. Các p</w:t>
      </w:r>
      <w:r w:rsidRPr="00303CAF">
        <w:rPr>
          <w:sz w:val="24"/>
          <w:szCs w:val="24"/>
          <w:lang w:val="nl-NL"/>
        </w:rPr>
        <w:t>h</w:t>
      </w:r>
      <w:r w:rsidR="00606488" w:rsidRPr="00303CAF">
        <w:rPr>
          <w:sz w:val="24"/>
          <w:szCs w:val="24"/>
          <w:lang w:val="nl-NL"/>
        </w:rPr>
        <w:t>ụ</w:t>
      </w:r>
      <w:r w:rsidRPr="00303CAF">
        <w:rPr>
          <w:sz w:val="24"/>
          <w:szCs w:val="24"/>
          <w:lang w:val="nl-NL"/>
        </w:rPr>
        <w:t xml:space="preserve"> lục (nếu có) là bộ phận không thể tách rời của hợp đồng này và có hiệu lực pháp lý như các điều khoản của Hợp đồng này.</w:t>
      </w:r>
    </w:p>
    <w:p w:rsidR="000226FC" w:rsidRPr="00303CAF" w:rsidRDefault="000226FC" w:rsidP="00FE4A05">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Mọi tranh chấp, bất đồng phát sinh hoặc liên quan đến việc cung cấp dịch vụ sẽ được giải quyết bằng thương lượng, hòa giải giữa hai bên. Trong trường hợp thương lượng không thành, tranh chấp sẽ được đưa ra Toà án nhân dân thành phố Hà Nội giải quyết, các khoản chi phí liên quan đến việc tranh chấp sẽ do bên thua kiện chịu.</w:t>
      </w:r>
    </w:p>
    <w:p w:rsidR="000226FC" w:rsidRPr="00280768" w:rsidRDefault="00B11B8B" w:rsidP="00CA5A28">
      <w:pPr>
        <w:widowControl/>
        <w:adjustRightInd w:val="0"/>
        <w:snapToGrid w:val="0"/>
        <w:spacing w:before="120" w:after="120" w:line="276" w:lineRule="auto"/>
        <w:rPr>
          <w:b/>
          <w:sz w:val="24"/>
          <w:szCs w:val="24"/>
          <w:lang w:val="nl-NL"/>
        </w:rPr>
      </w:pPr>
      <w:r w:rsidRPr="00280768">
        <w:rPr>
          <w:b/>
          <w:sz w:val="24"/>
          <w:szCs w:val="24"/>
          <w:lang w:val="nl-NL"/>
        </w:rPr>
        <w:t>Điề</w:t>
      </w:r>
      <w:r w:rsidR="00E772C1" w:rsidRPr="00280768">
        <w:rPr>
          <w:b/>
          <w:sz w:val="24"/>
          <w:szCs w:val="24"/>
          <w:lang w:val="nl-NL"/>
        </w:rPr>
        <w:t>u 6</w:t>
      </w:r>
      <w:r w:rsidRPr="00280768">
        <w:rPr>
          <w:b/>
          <w:sz w:val="24"/>
          <w:szCs w:val="24"/>
          <w:lang w:val="nl-NL"/>
        </w:rPr>
        <w:t xml:space="preserve">. </w:t>
      </w:r>
      <w:r w:rsidR="000226FC" w:rsidRPr="00280768">
        <w:rPr>
          <w:b/>
          <w:sz w:val="24"/>
          <w:szCs w:val="24"/>
          <w:lang w:val="nl-NL"/>
        </w:rPr>
        <w:t>Hiệu lực hợp đồng</w:t>
      </w:r>
    </w:p>
    <w:p w:rsidR="00B11B8B" w:rsidRPr="00303CAF" w:rsidRDefault="000226FC" w:rsidP="006C3021">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Hợp đồng này được lập thành 02 bản có giá trị như nhau, mỗi bên giữ 01 bản.</w:t>
      </w:r>
    </w:p>
    <w:p w:rsidR="000226FC" w:rsidRPr="00FE4A05" w:rsidRDefault="000226FC" w:rsidP="006C3021">
      <w:pPr>
        <w:pStyle w:val="NoSpacing"/>
        <w:numPr>
          <w:ilvl w:val="0"/>
          <w:numId w:val="20"/>
        </w:numPr>
        <w:tabs>
          <w:tab w:val="left" w:pos="360"/>
        </w:tabs>
        <w:spacing w:before="120" w:line="276" w:lineRule="auto"/>
        <w:ind w:left="360"/>
        <w:rPr>
          <w:sz w:val="24"/>
          <w:szCs w:val="24"/>
          <w:lang w:val="nl-NL"/>
        </w:rPr>
      </w:pPr>
      <w:r w:rsidRPr="00303CAF">
        <w:rPr>
          <w:sz w:val="24"/>
          <w:szCs w:val="24"/>
          <w:lang w:val="nl-NL"/>
        </w:rPr>
        <w:t>Hợp đồng</w:t>
      </w:r>
      <w:r w:rsidRPr="00FE4A05">
        <w:rPr>
          <w:sz w:val="24"/>
          <w:szCs w:val="24"/>
          <w:lang w:val="nl-NL"/>
        </w:rPr>
        <w:t xml:space="preserve"> này có hiệu lực kể từ ngày ký và kết thúc khi học sinh của bên B nhận đượ</w:t>
      </w:r>
      <w:r w:rsidR="00713213" w:rsidRPr="00FE4A05">
        <w:rPr>
          <w:sz w:val="24"/>
          <w:szCs w:val="24"/>
          <w:lang w:val="nl-NL"/>
        </w:rPr>
        <w:t>c v</w:t>
      </w:r>
      <w:r w:rsidRPr="00FE4A05">
        <w:rPr>
          <w:sz w:val="24"/>
          <w:szCs w:val="24"/>
          <w:lang w:val="nl-NL"/>
        </w:rPr>
        <w:t xml:space="preserve">isa du học và ổn định việc ăn ở, học tập tại Trung Quốc. </w:t>
      </w:r>
    </w:p>
    <w:p w:rsidR="001B0BC2" w:rsidRPr="003D47E8" w:rsidRDefault="000226FC" w:rsidP="006C3021">
      <w:pPr>
        <w:spacing w:before="120" w:line="276" w:lineRule="auto"/>
        <w:jc w:val="center"/>
        <w:rPr>
          <w:sz w:val="24"/>
          <w:szCs w:val="24"/>
          <w:lang w:val="nl-NL"/>
        </w:rPr>
      </w:pPr>
      <w:r w:rsidRPr="003D47E8">
        <w:rPr>
          <w:b/>
          <w:sz w:val="24"/>
          <w:szCs w:val="24"/>
          <w:lang w:val="nl-NL"/>
        </w:rPr>
        <w:t>ĐẠI DIỆ</w:t>
      </w:r>
      <w:r w:rsidR="00FE4A05" w:rsidRPr="003D47E8">
        <w:rPr>
          <w:b/>
          <w:sz w:val="24"/>
          <w:szCs w:val="24"/>
          <w:lang w:val="nl-NL"/>
        </w:rPr>
        <w:t xml:space="preserve">N BÊN A     </w:t>
      </w:r>
      <w:r w:rsidR="00FE4A05" w:rsidRPr="003D47E8">
        <w:rPr>
          <w:b/>
          <w:sz w:val="24"/>
          <w:szCs w:val="24"/>
          <w:lang w:val="nl-NL"/>
        </w:rPr>
        <w:tab/>
      </w:r>
      <w:r w:rsidR="00FE4A05" w:rsidRPr="003D47E8">
        <w:rPr>
          <w:b/>
          <w:sz w:val="24"/>
          <w:szCs w:val="24"/>
          <w:lang w:val="nl-NL"/>
        </w:rPr>
        <w:tab/>
      </w:r>
      <w:r w:rsidR="00FE4A05" w:rsidRPr="003D47E8">
        <w:rPr>
          <w:b/>
          <w:sz w:val="24"/>
          <w:szCs w:val="24"/>
          <w:lang w:val="nl-NL"/>
        </w:rPr>
        <w:tab/>
      </w:r>
      <w:r w:rsidR="00FE4A05" w:rsidRPr="003D47E8">
        <w:rPr>
          <w:b/>
          <w:sz w:val="24"/>
          <w:szCs w:val="24"/>
          <w:lang w:val="nl-NL"/>
        </w:rPr>
        <w:tab/>
      </w:r>
      <w:r w:rsidR="00FE4A05" w:rsidRPr="003D47E8">
        <w:rPr>
          <w:b/>
          <w:sz w:val="24"/>
          <w:szCs w:val="24"/>
          <w:lang w:val="nl-NL"/>
        </w:rPr>
        <w:tab/>
      </w:r>
      <w:r w:rsidRPr="003D47E8">
        <w:rPr>
          <w:b/>
          <w:sz w:val="24"/>
          <w:szCs w:val="24"/>
          <w:lang w:val="nl-NL"/>
        </w:rPr>
        <w:t>ĐẠI DIỆN BÊN B</w:t>
      </w:r>
    </w:p>
    <w:p w:rsidR="000226FC" w:rsidRPr="003D47E8" w:rsidRDefault="000226FC" w:rsidP="00303CAF">
      <w:pPr>
        <w:spacing w:line="276" w:lineRule="auto"/>
        <w:rPr>
          <w:sz w:val="24"/>
          <w:szCs w:val="24"/>
          <w:lang w:val="nl-NL"/>
        </w:rPr>
      </w:pPr>
    </w:p>
    <w:sectPr w:rsidR="000226FC" w:rsidRPr="003D47E8" w:rsidSect="00280768">
      <w:footerReference w:type="default" r:id="rId8"/>
      <w:pgSz w:w="11909" w:h="16834" w:code="9"/>
      <w:pgMar w:top="720" w:right="994" w:bottom="450" w:left="1440" w:header="720" w:footer="1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E1" w:rsidRDefault="00DE40E1" w:rsidP="000226FC">
      <w:r>
        <w:separator/>
      </w:r>
    </w:p>
  </w:endnote>
  <w:endnote w:type="continuationSeparator" w:id="1">
    <w:p w:rsidR="00DE40E1" w:rsidRDefault="00DE40E1" w:rsidP="00022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7047"/>
      <w:docPartObj>
        <w:docPartGallery w:val="Page Numbers (Bottom of Page)"/>
        <w:docPartUnique/>
      </w:docPartObj>
    </w:sdtPr>
    <w:sdtContent>
      <w:p w:rsidR="00DE40E1" w:rsidRDefault="009008C0" w:rsidP="000226FC">
        <w:pPr>
          <w:pStyle w:val="Footer"/>
          <w:jc w:val="right"/>
        </w:pPr>
        <w:fldSimple w:instr=" PAGE   \* MERGEFORMAT ">
          <w:r w:rsidR="00E37834">
            <w:rPr>
              <w:noProof/>
            </w:rPr>
            <w:t>3</w:t>
          </w:r>
        </w:fldSimple>
        <w:r w:rsidR="00DE40E1">
          <w:t>/4</w:t>
        </w:r>
      </w:p>
    </w:sdtContent>
  </w:sdt>
  <w:p w:rsidR="00DE40E1" w:rsidRDefault="00DE4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E1" w:rsidRDefault="00DE40E1" w:rsidP="000226FC">
      <w:r>
        <w:separator/>
      </w:r>
    </w:p>
  </w:footnote>
  <w:footnote w:type="continuationSeparator" w:id="1">
    <w:p w:rsidR="00DE40E1" w:rsidRDefault="00DE40E1" w:rsidP="00022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D"/>
    <w:multiLevelType w:val="multilevel"/>
    <w:tmpl w:val="0000000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9029B8"/>
    <w:multiLevelType w:val="hybridMultilevel"/>
    <w:tmpl w:val="02EA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2504B"/>
    <w:multiLevelType w:val="multilevel"/>
    <w:tmpl w:val="37BEC1C4"/>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9411E4"/>
    <w:multiLevelType w:val="hybridMultilevel"/>
    <w:tmpl w:val="253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17258"/>
    <w:multiLevelType w:val="multilevel"/>
    <w:tmpl w:val="DA94FC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BF4A78"/>
    <w:multiLevelType w:val="hybridMultilevel"/>
    <w:tmpl w:val="9E74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325E8"/>
    <w:multiLevelType w:val="hybridMultilevel"/>
    <w:tmpl w:val="558E96B8"/>
    <w:lvl w:ilvl="0" w:tplc="ABAA1E6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097B11"/>
    <w:multiLevelType w:val="multilevel"/>
    <w:tmpl w:val="0E0AFCE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21839FA"/>
    <w:multiLevelType w:val="multilevel"/>
    <w:tmpl w:val="EDD0F66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4092D07"/>
    <w:multiLevelType w:val="multilevel"/>
    <w:tmpl w:val="53AC5006"/>
    <w:lvl w:ilvl="0">
      <w:start w:val="4"/>
      <w:numFmt w:val="decimal"/>
      <w:lvlText w:val="%1."/>
      <w:lvlJc w:val="left"/>
      <w:pPr>
        <w:ind w:left="360" w:hanging="360"/>
      </w:pPr>
      <w:rPr>
        <w:rFonts w:hint="default"/>
        <w:b w:val="0"/>
      </w:rPr>
    </w:lvl>
    <w:lvl w:ilvl="1">
      <w:start w:val="3"/>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11">
    <w:nsid w:val="28D1054D"/>
    <w:multiLevelType w:val="multilevel"/>
    <w:tmpl w:val="391C52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701158"/>
    <w:multiLevelType w:val="hybridMultilevel"/>
    <w:tmpl w:val="DFF0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862E3"/>
    <w:multiLevelType w:val="hybridMultilevel"/>
    <w:tmpl w:val="8C32F6EE"/>
    <w:lvl w:ilvl="0" w:tplc="A3769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938CA"/>
    <w:multiLevelType w:val="hybridMultilevel"/>
    <w:tmpl w:val="B440727C"/>
    <w:lvl w:ilvl="0" w:tplc="A21A3576">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21772"/>
    <w:multiLevelType w:val="multilevel"/>
    <w:tmpl w:val="3D94A2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BE0BD1"/>
    <w:multiLevelType w:val="hybridMultilevel"/>
    <w:tmpl w:val="0D548F5C"/>
    <w:lvl w:ilvl="0" w:tplc="ABAA1E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03FE"/>
    <w:multiLevelType w:val="hybridMultilevel"/>
    <w:tmpl w:val="FE300D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00A7AD8"/>
    <w:multiLevelType w:val="multilevel"/>
    <w:tmpl w:val="16866F2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636939"/>
    <w:multiLevelType w:val="multilevel"/>
    <w:tmpl w:val="F87AF282"/>
    <w:lvl w:ilvl="0">
      <w:start w:val="4"/>
      <w:numFmt w:val="decimal"/>
      <w:lvlText w:val="%1."/>
      <w:lvlJc w:val="left"/>
      <w:pPr>
        <w:ind w:left="360" w:hanging="360"/>
      </w:pPr>
      <w:rPr>
        <w:rFonts w:hint="default"/>
        <w:b w:val="0"/>
      </w:rPr>
    </w:lvl>
    <w:lvl w:ilvl="1">
      <w:start w:val="3"/>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0">
    <w:nsid w:val="45DB2D77"/>
    <w:multiLevelType w:val="hybridMultilevel"/>
    <w:tmpl w:val="0FF6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D10EF"/>
    <w:multiLevelType w:val="multilevel"/>
    <w:tmpl w:val="0CB83224"/>
    <w:lvl w:ilvl="0">
      <w:start w:val="1"/>
      <w:numFmt w:val="decimal"/>
      <w:lvlText w:val="%1."/>
      <w:lvlJc w:val="left"/>
      <w:pPr>
        <w:ind w:left="720" w:hanging="360"/>
      </w:pPr>
      <w:rPr>
        <w:rFonts w:ascii="Times New Roman" w:eastAsia="SimSu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264943"/>
    <w:multiLevelType w:val="hybridMultilevel"/>
    <w:tmpl w:val="AAC4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64A8F"/>
    <w:multiLevelType w:val="multilevel"/>
    <w:tmpl w:val="C5248CF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810"/>
        </w:tabs>
        <w:ind w:left="81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8538CA"/>
    <w:multiLevelType w:val="hybridMultilevel"/>
    <w:tmpl w:val="DD34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22315"/>
    <w:multiLevelType w:val="multilevel"/>
    <w:tmpl w:val="12746C26"/>
    <w:lvl w:ilvl="0">
      <w:start w:val="1"/>
      <w:numFmt w:val="upperRoman"/>
      <w:lvlText w:val="%1."/>
      <w:lvlJc w:val="left"/>
      <w:pPr>
        <w:ind w:left="1138" w:hanging="720"/>
      </w:pPr>
      <w:rPr>
        <w:rFonts w:hint="default"/>
      </w:rPr>
    </w:lvl>
    <w:lvl w:ilvl="1">
      <w:start w:val="3"/>
      <w:numFmt w:val="decimal"/>
      <w:isLgl/>
      <w:lvlText w:val="%1.%2."/>
      <w:lvlJc w:val="left"/>
      <w:pPr>
        <w:ind w:left="1138"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98" w:hanging="108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858" w:hanging="144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2218" w:hanging="1800"/>
      </w:pPr>
      <w:rPr>
        <w:rFonts w:hint="default"/>
      </w:rPr>
    </w:lvl>
    <w:lvl w:ilvl="8">
      <w:start w:val="1"/>
      <w:numFmt w:val="decimal"/>
      <w:isLgl/>
      <w:lvlText w:val="%1.%2.%3.%4.%5.%6.%7.%8.%9."/>
      <w:lvlJc w:val="left"/>
      <w:pPr>
        <w:ind w:left="2218" w:hanging="1800"/>
      </w:pPr>
      <w:rPr>
        <w:rFonts w:hint="default"/>
      </w:rPr>
    </w:lvl>
  </w:abstractNum>
  <w:abstractNum w:abstractNumId="26">
    <w:nsid w:val="50E7751B"/>
    <w:multiLevelType w:val="hybridMultilevel"/>
    <w:tmpl w:val="B174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D56DD"/>
    <w:multiLevelType w:val="hybridMultilevel"/>
    <w:tmpl w:val="C96A70B6"/>
    <w:lvl w:ilvl="0" w:tplc="6CC40E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56B06"/>
    <w:multiLevelType w:val="hybridMultilevel"/>
    <w:tmpl w:val="0BFC374C"/>
    <w:lvl w:ilvl="0" w:tplc="ABAA1E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ED39AD"/>
    <w:multiLevelType w:val="hybridMultilevel"/>
    <w:tmpl w:val="93409702"/>
    <w:lvl w:ilvl="0" w:tplc="A21A3576">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47825"/>
    <w:multiLevelType w:val="multilevel"/>
    <w:tmpl w:val="CBDE94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C01CA0"/>
    <w:multiLevelType w:val="hybridMultilevel"/>
    <w:tmpl w:val="D898FC44"/>
    <w:lvl w:ilvl="0" w:tplc="ABAA1E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56D18"/>
    <w:multiLevelType w:val="hybridMultilevel"/>
    <w:tmpl w:val="9944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86DD0"/>
    <w:multiLevelType w:val="hybridMultilevel"/>
    <w:tmpl w:val="93E6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279E4"/>
    <w:multiLevelType w:val="hybridMultilevel"/>
    <w:tmpl w:val="9A4A8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A6F89"/>
    <w:multiLevelType w:val="multilevel"/>
    <w:tmpl w:val="3C4451F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7"/>
  </w:num>
  <w:num w:numId="4">
    <w:abstractNumId w:val="9"/>
  </w:num>
  <w:num w:numId="5">
    <w:abstractNumId w:val="23"/>
  </w:num>
  <w:num w:numId="6">
    <w:abstractNumId w:val="18"/>
  </w:num>
  <w:num w:numId="7">
    <w:abstractNumId w:val="35"/>
  </w:num>
  <w:num w:numId="8">
    <w:abstractNumId w:val="25"/>
  </w:num>
  <w:num w:numId="9">
    <w:abstractNumId w:val="2"/>
  </w:num>
  <w:num w:numId="10">
    <w:abstractNumId w:val="4"/>
  </w:num>
  <w:num w:numId="11">
    <w:abstractNumId w:val="27"/>
  </w:num>
  <w:num w:numId="12">
    <w:abstractNumId w:val="5"/>
  </w:num>
  <w:num w:numId="13">
    <w:abstractNumId w:val="8"/>
  </w:num>
  <w:num w:numId="14">
    <w:abstractNumId w:val="15"/>
  </w:num>
  <w:num w:numId="15">
    <w:abstractNumId w:val="10"/>
  </w:num>
  <w:num w:numId="16">
    <w:abstractNumId w:val="19"/>
  </w:num>
  <w:num w:numId="17">
    <w:abstractNumId w:val="3"/>
  </w:num>
  <w:num w:numId="18">
    <w:abstractNumId w:val="30"/>
  </w:num>
  <w:num w:numId="19">
    <w:abstractNumId w:val="11"/>
  </w:num>
  <w:num w:numId="20">
    <w:abstractNumId w:val="16"/>
  </w:num>
  <w:num w:numId="21">
    <w:abstractNumId w:val="6"/>
  </w:num>
  <w:num w:numId="22">
    <w:abstractNumId w:val="32"/>
  </w:num>
  <w:num w:numId="23">
    <w:abstractNumId w:val="28"/>
  </w:num>
  <w:num w:numId="24">
    <w:abstractNumId w:val="34"/>
  </w:num>
  <w:num w:numId="25">
    <w:abstractNumId w:val="31"/>
  </w:num>
  <w:num w:numId="26">
    <w:abstractNumId w:val="29"/>
  </w:num>
  <w:num w:numId="27">
    <w:abstractNumId w:val="22"/>
  </w:num>
  <w:num w:numId="28">
    <w:abstractNumId w:val="33"/>
  </w:num>
  <w:num w:numId="29">
    <w:abstractNumId w:val="26"/>
  </w:num>
  <w:num w:numId="30">
    <w:abstractNumId w:val="24"/>
  </w:num>
  <w:num w:numId="31">
    <w:abstractNumId w:val="20"/>
  </w:num>
  <w:num w:numId="32">
    <w:abstractNumId w:val="12"/>
  </w:num>
  <w:num w:numId="33">
    <w:abstractNumId w:val="13"/>
  </w:num>
  <w:num w:numId="34">
    <w:abstractNumId w:val="21"/>
  </w:num>
  <w:num w:numId="35">
    <w:abstractNumId w:val="1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0226FC"/>
    <w:rsid w:val="000226FC"/>
    <w:rsid w:val="000557FB"/>
    <w:rsid w:val="000703E0"/>
    <w:rsid w:val="000736F7"/>
    <w:rsid w:val="000B19F3"/>
    <w:rsid w:val="000B1FFE"/>
    <w:rsid w:val="000F2047"/>
    <w:rsid w:val="000F33D7"/>
    <w:rsid w:val="00135CD8"/>
    <w:rsid w:val="00160102"/>
    <w:rsid w:val="0016036A"/>
    <w:rsid w:val="00173754"/>
    <w:rsid w:val="001B0BC2"/>
    <w:rsid w:val="001D146C"/>
    <w:rsid w:val="00206A9A"/>
    <w:rsid w:val="00214551"/>
    <w:rsid w:val="00245119"/>
    <w:rsid w:val="002467BE"/>
    <w:rsid w:val="00267300"/>
    <w:rsid w:val="00280768"/>
    <w:rsid w:val="002A40D4"/>
    <w:rsid w:val="002A4B45"/>
    <w:rsid w:val="002A52D2"/>
    <w:rsid w:val="002C4C11"/>
    <w:rsid w:val="00303CAF"/>
    <w:rsid w:val="0031205A"/>
    <w:rsid w:val="003142B8"/>
    <w:rsid w:val="00330095"/>
    <w:rsid w:val="00343B1E"/>
    <w:rsid w:val="00371062"/>
    <w:rsid w:val="00384C3D"/>
    <w:rsid w:val="00390F29"/>
    <w:rsid w:val="003D47E8"/>
    <w:rsid w:val="003D6C46"/>
    <w:rsid w:val="0041215A"/>
    <w:rsid w:val="00441734"/>
    <w:rsid w:val="00453D78"/>
    <w:rsid w:val="004B41D0"/>
    <w:rsid w:val="004C1DA6"/>
    <w:rsid w:val="004D7913"/>
    <w:rsid w:val="004F1941"/>
    <w:rsid w:val="00514810"/>
    <w:rsid w:val="00525795"/>
    <w:rsid w:val="00537A0D"/>
    <w:rsid w:val="005D0083"/>
    <w:rsid w:val="005E241F"/>
    <w:rsid w:val="005E69E2"/>
    <w:rsid w:val="00600809"/>
    <w:rsid w:val="00606488"/>
    <w:rsid w:val="00614575"/>
    <w:rsid w:val="00635F02"/>
    <w:rsid w:val="00656B64"/>
    <w:rsid w:val="006818EF"/>
    <w:rsid w:val="006A4A67"/>
    <w:rsid w:val="006B6EE8"/>
    <w:rsid w:val="006C3021"/>
    <w:rsid w:val="006E5BD4"/>
    <w:rsid w:val="006F3193"/>
    <w:rsid w:val="007101E2"/>
    <w:rsid w:val="00713213"/>
    <w:rsid w:val="00737B13"/>
    <w:rsid w:val="0075486E"/>
    <w:rsid w:val="007734DF"/>
    <w:rsid w:val="00790CA1"/>
    <w:rsid w:val="007A5029"/>
    <w:rsid w:val="007B42C1"/>
    <w:rsid w:val="007B6836"/>
    <w:rsid w:val="007D1E4B"/>
    <w:rsid w:val="007D7AFA"/>
    <w:rsid w:val="0086338B"/>
    <w:rsid w:val="008F4EFC"/>
    <w:rsid w:val="009008C0"/>
    <w:rsid w:val="00976F16"/>
    <w:rsid w:val="009B3DAF"/>
    <w:rsid w:val="009C76FB"/>
    <w:rsid w:val="00A11DFF"/>
    <w:rsid w:val="00A4132A"/>
    <w:rsid w:val="00A44333"/>
    <w:rsid w:val="00AB473A"/>
    <w:rsid w:val="00AD22DB"/>
    <w:rsid w:val="00B11B8B"/>
    <w:rsid w:val="00B2497E"/>
    <w:rsid w:val="00B26FE4"/>
    <w:rsid w:val="00B32434"/>
    <w:rsid w:val="00B62E2C"/>
    <w:rsid w:val="00B846F9"/>
    <w:rsid w:val="00B92E87"/>
    <w:rsid w:val="00BB7377"/>
    <w:rsid w:val="00BC1F50"/>
    <w:rsid w:val="00BC6BF9"/>
    <w:rsid w:val="00BE0B6E"/>
    <w:rsid w:val="00C30327"/>
    <w:rsid w:val="00C31F09"/>
    <w:rsid w:val="00C35599"/>
    <w:rsid w:val="00C3727D"/>
    <w:rsid w:val="00C517A9"/>
    <w:rsid w:val="00C56A40"/>
    <w:rsid w:val="00C57BDA"/>
    <w:rsid w:val="00C917D9"/>
    <w:rsid w:val="00CA5A28"/>
    <w:rsid w:val="00CC0896"/>
    <w:rsid w:val="00CE4A46"/>
    <w:rsid w:val="00CF4EEA"/>
    <w:rsid w:val="00D00EFC"/>
    <w:rsid w:val="00D037F4"/>
    <w:rsid w:val="00D32038"/>
    <w:rsid w:val="00D8320B"/>
    <w:rsid w:val="00D93A61"/>
    <w:rsid w:val="00DE1CB6"/>
    <w:rsid w:val="00DE1DA7"/>
    <w:rsid w:val="00DE40E1"/>
    <w:rsid w:val="00E33FBF"/>
    <w:rsid w:val="00E35C19"/>
    <w:rsid w:val="00E37834"/>
    <w:rsid w:val="00E772C1"/>
    <w:rsid w:val="00E91C23"/>
    <w:rsid w:val="00E9708D"/>
    <w:rsid w:val="00EB0C9C"/>
    <w:rsid w:val="00EB43AB"/>
    <w:rsid w:val="00EB73D8"/>
    <w:rsid w:val="00ED778B"/>
    <w:rsid w:val="00EE4B36"/>
    <w:rsid w:val="00F101DE"/>
    <w:rsid w:val="00F766F6"/>
    <w:rsid w:val="00FA20F6"/>
    <w:rsid w:val="00FA688F"/>
    <w:rsid w:val="00FE4A05"/>
    <w:rsid w:val="00FE6ED6"/>
    <w:rsid w:val="00FE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FC"/>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226FC"/>
    <w:rPr>
      <w:b/>
      <w:bCs/>
    </w:rPr>
  </w:style>
  <w:style w:type="character" w:styleId="Emphasis">
    <w:name w:val="Emphasis"/>
    <w:qFormat/>
    <w:rsid w:val="000226FC"/>
    <w:rPr>
      <w:i/>
      <w:iCs/>
    </w:rPr>
  </w:style>
  <w:style w:type="character" w:customStyle="1" w:styleId="apple-converted-space">
    <w:name w:val="apple-converted-space"/>
    <w:basedOn w:val="DefaultParagraphFont"/>
    <w:rsid w:val="000226FC"/>
  </w:style>
  <w:style w:type="character" w:customStyle="1" w:styleId="BodyTextIndentChar">
    <w:name w:val="Body Text Indent Char"/>
    <w:link w:val="BodyTextIndent"/>
    <w:rsid w:val="000226FC"/>
    <w:rPr>
      <w:rFonts w:ascii="SimSun" w:hAnsi="SimSun"/>
      <w:kern w:val="2"/>
      <w:sz w:val="21"/>
      <w:szCs w:val="24"/>
    </w:rPr>
  </w:style>
  <w:style w:type="paragraph" w:styleId="BodyTextIndent">
    <w:name w:val="Body Text Indent"/>
    <w:basedOn w:val="Normal"/>
    <w:link w:val="BodyTextIndentChar"/>
    <w:rsid w:val="000226FC"/>
    <w:pPr>
      <w:widowControl/>
      <w:spacing w:beforeLines="50" w:line="380" w:lineRule="exact"/>
      <w:ind w:firstLineChars="200" w:firstLine="412"/>
    </w:pPr>
    <w:rPr>
      <w:rFonts w:ascii="SimSun" w:eastAsiaTheme="minorHAnsi" w:hAnsi="SimSun" w:cstheme="minorBidi"/>
      <w:szCs w:val="24"/>
      <w:lang w:eastAsia="en-US"/>
    </w:rPr>
  </w:style>
  <w:style w:type="character" w:customStyle="1" w:styleId="BodyTextIndentChar1">
    <w:name w:val="Body Text Indent Char1"/>
    <w:basedOn w:val="DefaultParagraphFont"/>
    <w:uiPriority w:val="99"/>
    <w:semiHidden/>
    <w:rsid w:val="000226FC"/>
    <w:rPr>
      <w:rFonts w:ascii="Times New Roman" w:eastAsia="SimSun" w:hAnsi="Times New Roman" w:cs="Times New Roman"/>
      <w:kern w:val="2"/>
      <w:sz w:val="21"/>
      <w:szCs w:val="20"/>
      <w:lang w:eastAsia="zh-CN"/>
    </w:rPr>
  </w:style>
  <w:style w:type="paragraph" w:styleId="NormalWeb">
    <w:name w:val="Normal (Web)"/>
    <w:basedOn w:val="Normal"/>
    <w:rsid w:val="000226FC"/>
    <w:pPr>
      <w:widowControl/>
      <w:spacing w:before="100" w:beforeAutospacing="1" w:after="100" w:afterAutospacing="1"/>
      <w:jc w:val="left"/>
    </w:pPr>
    <w:rPr>
      <w:rFonts w:ascii="SimSun" w:hAnsi="SimSun" w:cs="SimSun"/>
      <w:kern w:val="0"/>
      <w:sz w:val="24"/>
      <w:szCs w:val="24"/>
    </w:rPr>
  </w:style>
  <w:style w:type="paragraph" w:styleId="NoSpacing">
    <w:name w:val="No Spacing"/>
    <w:qFormat/>
    <w:rsid w:val="000226FC"/>
    <w:pPr>
      <w:widowControl w:val="0"/>
      <w:spacing w:after="0" w:line="240" w:lineRule="auto"/>
      <w:jc w:val="both"/>
    </w:pPr>
    <w:rPr>
      <w:rFonts w:ascii="Times New Roman" w:eastAsia="SimSun" w:hAnsi="Times New Roman" w:cs="Times New Roman"/>
      <w:kern w:val="2"/>
      <w:sz w:val="21"/>
      <w:szCs w:val="20"/>
      <w:lang w:eastAsia="zh-CN"/>
    </w:rPr>
  </w:style>
  <w:style w:type="paragraph" w:styleId="ListParagraph">
    <w:name w:val="List Paragraph"/>
    <w:basedOn w:val="Normal"/>
    <w:uiPriority w:val="34"/>
    <w:qFormat/>
    <w:rsid w:val="000226FC"/>
    <w:pPr>
      <w:ind w:left="720"/>
      <w:contextualSpacing/>
    </w:pPr>
  </w:style>
  <w:style w:type="paragraph" w:styleId="Header">
    <w:name w:val="header"/>
    <w:basedOn w:val="Normal"/>
    <w:link w:val="HeaderChar"/>
    <w:uiPriority w:val="99"/>
    <w:unhideWhenUsed/>
    <w:rsid w:val="000226FC"/>
    <w:pPr>
      <w:tabs>
        <w:tab w:val="center" w:pos="4680"/>
        <w:tab w:val="right" w:pos="9360"/>
      </w:tabs>
    </w:pPr>
  </w:style>
  <w:style w:type="character" w:customStyle="1" w:styleId="HeaderChar">
    <w:name w:val="Header Char"/>
    <w:basedOn w:val="DefaultParagraphFont"/>
    <w:link w:val="Header"/>
    <w:uiPriority w:val="99"/>
    <w:rsid w:val="000226FC"/>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0226FC"/>
    <w:pPr>
      <w:tabs>
        <w:tab w:val="center" w:pos="4680"/>
        <w:tab w:val="right" w:pos="9360"/>
      </w:tabs>
    </w:pPr>
  </w:style>
  <w:style w:type="character" w:customStyle="1" w:styleId="FooterChar">
    <w:name w:val="Footer Char"/>
    <w:basedOn w:val="DefaultParagraphFont"/>
    <w:link w:val="Footer"/>
    <w:uiPriority w:val="99"/>
    <w:rsid w:val="000226FC"/>
    <w:rPr>
      <w:rFonts w:ascii="Times New Roman" w:eastAsia="SimSun"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FC"/>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226FC"/>
    <w:rPr>
      <w:b/>
      <w:bCs/>
    </w:rPr>
  </w:style>
  <w:style w:type="character" w:styleId="Emphasis">
    <w:name w:val="Emphasis"/>
    <w:qFormat/>
    <w:rsid w:val="000226FC"/>
    <w:rPr>
      <w:i/>
      <w:iCs/>
    </w:rPr>
  </w:style>
  <w:style w:type="character" w:customStyle="1" w:styleId="apple-converted-space">
    <w:name w:val="apple-converted-space"/>
    <w:basedOn w:val="DefaultParagraphFont"/>
    <w:rsid w:val="000226FC"/>
  </w:style>
  <w:style w:type="character" w:customStyle="1" w:styleId="BodyTextIndentChar">
    <w:name w:val="Body Text Indent Char"/>
    <w:link w:val="BodyTextIndent"/>
    <w:rsid w:val="000226FC"/>
    <w:rPr>
      <w:rFonts w:ascii="SimSun" w:hAnsi="SimSun"/>
      <w:kern w:val="2"/>
      <w:sz w:val="21"/>
      <w:szCs w:val="24"/>
    </w:rPr>
  </w:style>
  <w:style w:type="paragraph" w:styleId="BodyTextIndent">
    <w:name w:val="Body Text Indent"/>
    <w:basedOn w:val="Normal"/>
    <w:link w:val="BodyTextIndentChar"/>
    <w:rsid w:val="000226FC"/>
    <w:pPr>
      <w:widowControl/>
      <w:spacing w:beforeLines="50" w:line="380" w:lineRule="exact"/>
      <w:ind w:firstLineChars="200" w:firstLine="412"/>
    </w:pPr>
    <w:rPr>
      <w:rFonts w:ascii="SimSun" w:eastAsiaTheme="minorHAnsi" w:hAnsi="SimSun" w:cstheme="minorBidi"/>
      <w:szCs w:val="24"/>
      <w:lang w:eastAsia="en-US"/>
    </w:rPr>
  </w:style>
  <w:style w:type="character" w:customStyle="1" w:styleId="BodyTextIndentChar1">
    <w:name w:val="Body Text Indent Char1"/>
    <w:basedOn w:val="DefaultParagraphFont"/>
    <w:uiPriority w:val="99"/>
    <w:semiHidden/>
    <w:rsid w:val="000226FC"/>
    <w:rPr>
      <w:rFonts w:ascii="Times New Roman" w:eastAsia="SimSun" w:hAnsi="Times New Roman" w:cs="Times New Roman"/>
      <w:kern w:val="2"/>
      <w:sz w:val="21"/>
      <w:szCs w:val="20"/>
      <w:lang w:eastAsia="zh-CN"/>
    </w:rPr>
  </w:style>
  <w:style w:type="paragraph" w:styleId="NormalWeb">
    <w:name w:val="Normal (Web)"/>
    <w:basedOn w:val="Normal"/>
    <w:rsid w:val="000226FC"/>
    <w:pPr>
      <w:widowControl/>
      <w:spacing w:before="100" w:beforeAutospacing="1" w:after="100" w:afterAutospacing="1"/>
      <w:jc w:val="left"/>
    </w:pPr>
    <w:rPr>
      <w:rFonts w:ascii="SimSun" w:hAnsi="SimSun" w:cs="SimSun"/>
      <w:kern w:val="0"/>
      <w:sz w:val="24"/>
      <w:szCs w:val="24"/>
    </w:rPr>
  </w:style>
  <w:style w:type="paragraph" w:styleId="NoSpacing">
    <w:name w:val="No Spacing"/>
    <w:qFormat/>
    <w:rsid w:val="000226FC"/>
    <w:pPr>
      <w:widowControl w:val="0"/>
      <w:spacing w:after="0" w:line="240" w:lineRule="auto"/>
      <w:jc w:val="both"/>
    </w:pPr>
    <w:rPr>
      <w:rFonts w:ascii="Times New Roman" w:eastAsia="SimSun" w:hAnsi="Times New Roman" w:cs="Times New Roman"/>
      <w:kern w:val="2"/>
      <w:sz w:val="21"/>
      <w:szCs w:val="20"/>
      <w:lang w:eastAsia="zh-CN"/>
    </w:rPr>
  </w:style>
  <w:style w:type="paragraph" w:styleId="ListParagraph">
    <w:name w:val="List Paragraph"/>
    <w:basedOn w:val="Normal"/>
    <w:uiPriority w:val="34"/>
    <w:qFormat/>
    <w:rsid w:val="000226FC"/>
    <w:pPr>
      <w:ind w:left="720"/>
      <w:contextualSpacing/>
    </w:pPr>
  </w:style>
  <w:style w:type="paragraph" w:styleId="Header">
    <w:name w:val="header"/>
    <w:basedOn w:val="Normal"/>
    <w:link w:val="HeaderChar"/>
    <w:uiPriority w:val="99"/>
    <w:unhideWhenUsed/>
    <w:rsid w:val="000226FC"/>
    <w:pPr>
      <w:tabs>
        <w:tab w:val="center" w:pos="4680"/>
        <w:tab w:val="right" w:pos="9360"/>
      </w:tabs>
    </w:pPr>
  </w:style>
  <w:style w:type="character" w:customStyle="1" w:styleId="HeaderChar">
    <w:name w:val="Header Char"/>
    <w:basedOn w:val="DefaultParagraphFont"/>
    <w:link w:val="Header"/>
    <w:uiPriority w:val="99"/>
    <w:rsid w:val="000226FC"/>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0226FC"/>
    <w:pPr>
      <w:tabs>
        <w:tab w:val="center" w:pos="4680"/>
        <w:tab w:val="right" w:pos="9360"/>
      </w:tabs>
    </w:pPr>
  </w:style>
  <w:style w:type="character" w:customStyle="1" w:styleId="FooterChar">
    <w:name w:val="Footer Char"/>
    <w:basedOn w:val="DefaultParagraphFont"/>
    <w:link w:val="Footer"/>
    <w:uiPriority w:val="99"/>
    <w:rsid w:val="000226FC"/>
    <w:rPr>
      <w:rFonts w:ascii="Times New Roman" w:eastAsia="SimSun" w:hAnsi="Times New Roman" w:cs="Times New Roman"/>
      <w:kern w:val="2"/>
      <w:sz w:val="21"/>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DC02-07F7-4C6C-86AF-F48FE80D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Hp</cp:lastModifiedBy>
  <cp:revision>14</cp:revision>
  <cp:lastPrinted>2017-06-26T04:42:00Z</cp:lastPrinted>
  <dcterms:created xsi:type="dcterms:W3CDTF">2017-09-29T07:48:00Z</dcterms:created>
  <dcterms:modified xsi:type="dcterms:W3CDTF">2017-12-14T08:44:00Z</dcterms:modified>
</cp:coreProperties>
</file>